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7C4D2" w14:textId="77777777" w:rsidR="0069035D" w:rsidRPr="00C83475" w:rsidRDefault="00C96DBC" w:rsidP="002763AD">
      <w:r>
        <w:rPr>
          <w:noProof/>
        </w:rPr>
        <mc:AlternateContent>
          <mc:Choice Requires="wps">
            <w:drawing>
              <wp:anchor distT="0" distB="0" distL="114300" distR="114300" simplePos="0" relativeHeight="251657728" behindDoc="0" locked="0" layoutInCell="0" allowOverlap="1" wp14:anchorId="1642EC66" wp14:editId="2073B0E4">
                <wp:simplePos x="0" y="0"/>
                <wp:positionH relativeFrom="column">
                  <wp:posOffset>-87630</wp:posOffset>
                </wp:positionH>
                <wp:positionV relativeFrom="paragraph">
                  <wp:posOffset>-811530</wp:posOffset>
                </wp:positionV>
                <wp:extent cx="4959350" cy="20853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2085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DA8A59" w14:textId="77777777" w:rsidR="0069035D" w:rsidRDefault="0069035D">
                            <w:pPr>
                              <w:pStyle w:val="berschrift1"/>
                              <w:rPr>
                                <w:rFonts w:ascii="Arial" w:hAnsi="Arial"/>
                                <w:b/>
                                <w:sz w:val="64"/>
                              </w:rPr>
                            </w:pPr>
                            <w:r>
                              <w:rPr>
                                <w:rFonts w:ascii="Arial" w:hAnsi="Arial"/>
                                <w:b/>
                                <w:sz w:val="64"/>
                              </w:rPr>
                              <w:t>PRESSEINFORMATION</w:t>
                            </w:r>
                          </w:p>
                          <w:p w14:paraId="32FA540C" w14:textId="77777777" w:rsidR="00DD5154" w:rsidRDefault="00DD5154" w:rsidP="00DD5154">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4877106C" w14:textId="77777777" w:rsidR="00DD5154" w:rsidRDefault="00DD5154" w:rsidP="00DD5154">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Pr>
                                <w:rFonts w:ascii="Arial" w:hAnsi="Arial"/>
                                <w:b/>
                                <w:sz w:val="18"/>
                              </w:rPr>
                              <w:tab/>
                            </w:r>
                            <w:r>
                              <w:rPr>
                                <w:rFonts w:ascii="Arial" w:hAnsi="Arial"/>
                                <w:b/>
                                <w:sz w:val="18"/>
                              </w:rPr>
                              <w:tab/>
                            </w:r>
                          </w:p>
                          <w:p w14:paraId="1ABDE4B1" w14:textId="77777777" w:rsidR="00DD5154" w:rsidRDefault="00DD5154" w:rsidP="00DD5154">
                            <w:pPr>
                              <w:overflowPunct w:val="0"/>
                              <w:autoSpaceDE w:val="0"/>
                              <w:autoSpaceDN w:val="0"/>
                              <w:adjustRightInd w:val="0"/>
                              <w:rPr>
                                <w:rFonts w:ascii="Arial" w:hAnsi="Arial"/>
                                <w:b/>
                                <w:sz w:val="18"/>
                              </w:rPr>
                            </w:pPr>
                            <w:r>
                              <w:rPr>
                                <w:rFonts w:ascii="Arial" w:hAnsi="Arial"/>
                                <w:b/>
                                <w:sz w:val="18"/>
                              </w:rPr>
                              <w:t>Ryobi</w:t>
                            </w:r>
                            <w:r>
                              <w:rPr>
                                <w:rFonts w:ascii="Arial" w:hAnsi="Arial"/>
                                <w:b/>
                                <w:sz w:val="18"/>
                              </w:rPr>
                              <w:tab/>
                            </w:r>
                            <w:r>
                              <w:rPr>
                                <w:rFonts w:ascii="Arial" w:hAnsi="Arial"/>
                                <w:b/>
                                <w:sz w:val="18"/>
                              </w:rPr>
                              <w:tab/>
                            </w:r>
                            <w:r>
                              <w:rPr>
                                <w:rFonts w:ascii="Arial" w:hAnsi="Arial"/>
                                <w:b/>
                                <w:sz w:val="18"/>
                              </w:rPr>
                              <w:tab/>
                            </w:r>
                            <w:r w:rsidR="00C45ECC">
                              <w:rPr>
                                <w:rFonts w:ascii="Arial" w:hAnsi="Arial"/>
                                <w:b/>
                                <w:sz w:val="18"/>
                              </w:rPr>
                              <w:tab/>
                            </w:r>
                            <w:r>
                              <w:rPr>
                                <w:rFonts w:ascii="Arial" w:hAnsi="Arial"/>
                                <w:b/>
                                <w:sz w:val="18"/>
                              </w:rPr>
                              <w:tab/>
                              <w:t>Pressebüro Dieter Tschorn &amp; Partner</w:t>
                            </w:r>
                          </w:p>
                          <w:p w14:paraId="01FB0B88" w14:textId="77777777" w:rsidR="00DD5154" w:rsidRDefault="00DD5154" w:rsidP="00DD5154">
                            <w:pPr>
                              <w:overflowPunct w:val="0"/>
                              <w:autoSpaceDE w:val="0"/>
                              <w:autoSpaceDN w:val="0"/>
                              <w:adjustRightInd w:val="0"/>
                              <w:rPr>
                                <w:rFonts w:ascii="Arial" w:hAnsi="Arial"/>
                                <w:b/>
                                <w:sz w:val="18"/>
                              </w:rPr>
                            </w:pPr>
                            <w:r>
                              <w:rPr>
                                <w:rFonts w:ascii="Arial" w:hAnsi="Arial"/>
                                <w:b/>
                                <w:sz w:val="18"/>
                              </w:rPr>
                              <w:t>Ina Willutzki</w:t>
                            </w:r>
                            <w:r>
                              <w:rPr>
                                <w:rFonts w:ascii="Arial" w:hAnsi="Arial"/>
                                <w:b/>
                                <w:sz w:val="18"/>
                              </w:rPr>
                              <w:tab/>
                            </w:r>
                            <w:r>
                              <w:rPr>
                                <w:rFonts w:ascii="Arial" w:hAnsi="Arial"/>
                                <w:b/>
                                <w:sz w:val="18"/>
                              </w:rPr>
                              <w:tab/>
                            </w:r>
                            <w:r>
                              <w:rPr>
                                <w:rFonts w:ascii="Arial" w:hAnsi="Arial"/>
                                <w:b/>
                                <w:sz w:val="18"/>
                              </w:rPr>
                              <w:tab/>
                            </w:r>
                            <w:r>
                              <w:rPr>
                                <w:rFonts w:ascii="Arial" w:hAnsi="Arial"/>
                                <w:b/>
                                <w:sz w:val="18"/>
                              </w:rPr>
                              <w:tab/>
                              <w:t>Kay-Uwe Müller</w:t>
                            </w:r>
                          </w:p>
                          <w:p w14:paraId="16F620D9" w14:textId="77777777" w:rsidR="00DD5154" w:rsidRDefault="00C96DBC" w:rsidP="00DD5154">
                            <w:pPr>
                              <w:overflowPunct w:val="0"/>
                              <w:autoSpaceDE w:val="0"/>
                              <w:autoSpaceDN w:val="0"/>
                              <w:adjustRightInd w:val="0"/>
                              <w:rPr>
                                <w:rFonts w:ascii="Arial" w:hAnsi="Arial"/>
                                <w:b/>
                                <w:sz w:val="18"/>
                              </w:rPr>
                            </w:pPr>
                            <w:r>
                              <w:rPr>
                                <w:rFonts w:ascii="Arial" w:hAnsi="Arial"/>
                                <w:b/>
                                <w:sz w:val="18"/>
                              </w:rPr>
                              <w:t>Walder</w:t>
                            </w:r>
                            <w:r w:rsidR="0059393A">
                              <w:rPr>
                                <w:rFonts w:ascii="Arial" w:hAnsi="Arial"/>
                                <w:b/>
                                <w:sz w:val="18"/>
                              </w:rPr>
                              <w:t xml:space="preserve"> S</w:t>
                            </w:r>
                            <w:r>
                              <w:rPr>
                                <w:rFonts w:ascii="Arial" w:hAnsi="Arial"/>
                                <w:b/>
                                <w:sz w:val="18"/>
                              </w:rPr>
                              <w:t>traße 53</w:t>
                            </w:r>
                            <w:r w:rsidR="00DD5154">
                              <w:rPr>
                                <w:rFonts w:ascii="Arial" w:hAnsi="Arial"/>
                                <w:b/>
                                <w:sz w:val="18"/>
                              </w:rPr>
                              <w:tab/>
                            </w:r>
                            <w:r w:rsidR="00DD5154">
                              <w:rPr>
                                <w:rFonts w:ascii="Arial" w:hAnsi="Arial"/>
                                <w:b/>
                                <w:sz w:val="18"/>
                              </w:rPr>
                              <w:tab/>
                            </w:r>
                            <w:r w:rsidR="00DD5154">
                              <w:rPr>
                                <w:rFonts w:ascii="Arial" w:hAnsi="Arial"/>
                                <w:b/>
                                <w:sz w:val="18"/>
                              </w:rPr>
                              <w:tab/>
                              <w:t>Postfach 101152</w:t>
                            </w:r>
                          </w:p>
                          <w:p w14:paraId="7B56E066" w14:textId="77777777" w:rsidR="00DD5154" w:rsidRDefault="00DD5154" w:rsidP="00DD5154">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r>
                              <w:rPr>
                                <w:rFonts w:ascii="Arial" w:hAnsi="Arial"/>
                                <w:b/>
                                <w:sz w:val="18"/>
                              </w:rPr>
                              <w:tab/>
                            </w:r>
                            <w:r>
                              <w:rPr>
                                <w:rFonts w:ascii="Arial" w:hAnsi="Arial"/>
                                <w:b/>
                                <w:sz w:val="18"/>
                              </w:rPr>
                              <w:tab/>
                            </w:r>
                            <w:r>
                              <w:rPr>
                                <w:rFonts w:ascii="Arial" w:hAnsi="Arial"/>
                                <w:b/>
                                <w:sz w:val="18"/>
                              </w:rPr>
                              <w:tab/>
                            </w:r>
                          </w:p>
                          <w:p w14:paraId="4EEBA968" w14:textId="77777777" w:rsidR="00DD5154" w:rsidRPr="00DD5154" w:rsidRDefault="00DD5154" w:rsidP="00DD5154">
                            <w:pPr>
                              <w:overflowPunct w:val="0"/>
                              <w:autoSpaceDE w:val="0"/>
                              <w:autoSpaceDN w:val="0"/>
                              <w:adjustRightInd w:val="0"/>
                              <w:rPr>
                                <w:rFonts w:ascii="Arial" w:hAnsi="Arial"/>
                                <w:b/>
                                <w:sz w:val="18"/>
                                <w:lang w:val="fr-FR"/>
                              </w:rPr>
                            </w:pPr>
                            <w:r w:rsidRPr="0059393A">
                              <w:rPr>
                                <w:rFonts w:ascii="Arial" w:hAnsi="Arial"/>
                                <w:b/>
                                <w:sz w:val="18"/>
                                <w:lang w:val="en-US"/>
                              </w:rPr>
                              <w:t>Tel. (02103) 960 514</w:t>
                            </w:r>
                            <w:r w:rsidRPr="0059393A">
                              <w:rPr>
                                <w:rFonts w:ascii="Arial" w:hAnsi="Arial"/>
                                <w:b/>
                                <w:sz w:val="18"/>
                                <w:lang w:val="en-US"/>
                              </w:rPr>
                              <w:tab/>
                            </w:r>
                            <w:r w:rsidRPr="0059393A">
                              <w:rPr>
                                <w:rFonts w:ascii="Arial" w:hAnsi="Arial"/>
                                <w:b/>
                                <w:sz w:val="18"/>
                                <w:lang w:val="en-US"/>
                              </w:rPr>
                              <w:tab/>
                            </w:r>
                            <w:r w:rsidRPr="0059393A">
                              <w:rPr>
                                <w:rFonts w:ascii="Arial" w:hAnsi="Arial"/>
                                <w:b/>
                                <w:sz w:val="18"/>
                                <w:lang w:val="en-US"/>
                              </w:rPr>
                              <w:tab/>
                              <w:t xml:space="preserve">Tel. </w:t>
                            </w:r>
                            <w:r w:rsidRPr="00DD5154">
                              <w:rPr>
                                <w:rFonts w:ascii="Arial" w:hAnsi="Arial"/>
                                <w:b/>
                                <w:sz w:val="18"/>
                                <w:lang w:val="fr-FR"/>
                              </w:rPr>
                              <w:t>(06201) 5 78 78</w:t>
                            </w:r>
                          </w:p>
                          <w:p w14:paraId="41CEDA77" w14:textId="77777777" w:rsidR="00DD5154" w:rsidRDefault="00DD5154" w:rsidP="00DD5154">
                            <w:pPr>
                              <w:overflowPunct w:val="0"/>
                              <w:autoSpaceDE w:val="0"/>
                              <w:autoSpaceDN w:val="0"/>
                              <w:adjustRightInd w:val="0"/>
                              <w:rPr>
                                <w:rFonts w:ascii="Arial" w:hAnsi="Arial"/>
                                <w:b/>
                                <w:sz w:val="18"/>
                                <w:lang w:val="fr-FR"/>
                              </w:rPr>
                            </w:pPr>
                            <w:r w:rsidRPr="00DD5154">
                              <w:rPr>
                                <w:rFonts w:ascii="Arial" w:hAnsi="Arial"/>
                                <w:b/>
                                <w:sz w:val="18"/>
                                <w:lang w:val="fr-FR"/>
                              </w:rPr>
                              <w:t>www.ryobitools.eu</w:t>
                            </w:r>
                            <w:r w:rsidRPr="00DD5154">
                              <w:rPr>
                                <w:rFonts w:ascii="Arial" w:hAnsi="Arial"/>
                                <w:b/>
                                <w:sz w:val="18"/>
                                <w:lang w:val="fr-FR"/>
                              </w:rPr>
                              <w:tab/>
                            </w:r>
                            <w:r w:rsidRPr="00DD5154">
                              <w:rPr>
                                <w:rFonts w:ascii="Arial" w:hAnsi="Arial"/>
                                <w:b/>
                                <w:sz w:val="18"/>
                                <w:lang w:val="fr-FR"/>
                              </w:rPr>
                              <w:tab/>
                            </w:r>
                            <w:r w:rsidRPr="00DD5154">
                              <w:rPr>
                                <w:rFonts w:ascii="Arial" w:hAnsi="Arial"/>
                                <w:b/>
                                <w:sz w:val="18"/>
                                <w:lang w:val="fr-FR"/>
                              </w:rPr>
                              <w:tab/>
                              <w:t>www.pressebuero-tsch</w:t>
                            </w:r>
                            <w:r>
                              <w:rPr>
                                <w:rFonts w:ascii="Arial" w:hAnsi="Arial"/>
                                <w:b/>
                                <w:sz w:val="18"/>
                                <w:lang w:val="fr-FR"/>
                              </w:rPr>
                              <w:t>orn.de</w:t>
                            </w:r>
                          </w:p>
                          <w:p w14:paraId="379FDF59" w14:textId="77777777" w:rsidR="00AA3D02" w:rsidRPr="00D50382" w:rsidRDefault="00AA3D02">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2EC66" id="_x0000_t202" coordsize="21600,21600" o:spt="202" path="m,l,21600r21600,l21600,xe">
                <v:stroke joinstyle="miter"/>
                <v:path gradientshapeok="t" o:connecttype="rect"/>
              </v:shapetype>
              <v:shape id="Text Box 2" o:spid="_x0000_s1026" type="#_x0000_t202" style="position:absolute;margin-left:-6.9pt;margin-top:-63.9pt;width:390.5pt;height:16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" o:allowincell="f" stroked="f">
                <v:textbox>
                  <w:txbxContent>
                    <w:p w14:paraId="38DA8A59" w14:textId="77777777" w:rsidR="0069035D" w:rsidRDefault="0069035D">
                      <w:pPr>
                        <w:pStyle w:val="berschrift1"/>
                        <w:rPr>
                          <w:rFonts w:ascii="Arial" w:hAnsi="Arial"/>
                          <w:b/>
                          <w:sz w:val="64"/>
                        </w:rPr>
                      </w:pPr>
                      <w:r>
                        <w:rPr>
                          <w:rFonts w:ascii="Arial" w:hAnsi="Arial"/>
                          <w:b/>
                          <w:sz w:val="64"/>
                        </w:rPr>
                        <w:t>PRESSEINFORMATION</w:t>
                      </w:r>
                    </w:p>
                    <w:p w14:paraId="32FA540C" w14:textId="77777777" w:rsidR="00DD5154" w:rsidRDefault="00DD5154" w:rsidP="00DD5154">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4877106C" w14:textId="77777777" w:rsidR="00DD5154" w:rsidRDefault="00DD5154" w:rsidP="00DD5154">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Pr>
                          <w:rFonts w:ascii="Arial" w:hAnsi="Arial"/>
                          <w:b/>
                          <w:sz w:val="18"/>
                        </w:rPr>
                        <w:tab/>
                      </w:r>
                      <w:r>
                        <w:rPr>
                          <w:rFonts w:ascii="Arial" w:hAnsi="Arial"/>
                          <w:b/>
                          <w:sz w:val="18"/>
                        </w:rPr>
                        <w:tab/>
                      </w:r>
                    </w:p>
                    <w:p w14:paraId="1ABDE4B1" w14:textId="77777777" w:rsidR="00DD5154" w:rsidRDefault="00DD5154" w:rsidP="00DD5154">
                      <w:pPr>
                        <w:overflowPunct w:val="0"/>
                        <w:autoSpaceDE w:val="0"/>
                        <w:autoSpaceDN w:val="0"/>
                        <w:adjustRightInd w:val="0"/>
                        <w:rPr>
                          <w:rFonts w:ascii="Arial" w:hAnsi="Arial"/>
                          <w:b/>
                          <w:sz w:val="18"/>
                        </w:rPr>
                      </w:pPr>
                      <w:r>
                        <w:rPr>
                          <w:rFonts w:ascii="Arial" w:hAnsi="Arial"/>
                          <w:b/>
                          <w:sz w:val="18"/>
                        </w:rPr>
                        <w:t>Ryobi</w:t>
                      </w:r>
                      <w:r>
                        <w:rPr>
                          <w:rFonts w:ascii="Arial" w:hAnsi="Arial"/>
                          <w:b/>
                          <w:sz w:val="18"/>
                        </w:rPr>
                        <w:tab/>
                      </w:r>
                      <w:r>
                        <w:rPr>
                          <w:rFonts w:ascii="Arial" w:hAnsi="Arial"/>
                          <w:b/>
                          <w:sz w:val="18"/>
                        </w:rPr>
                        <w:tab/>
                      </w:r>
                      <w:r>
                        <w:rPr>
                          <w:rFonts w:ascii="Arial" w:hAnsi="Arial"/>
                          <w:b/>
                          <w:sz w:val="18"/>
                        </w:rPr>
                        <w:tab/>
                      </w:r>
                      <w:r w:rsidR="00C45ECC">
                        <w:rPr>
                          <w:rFonts w:ascii="Arial" w:hAnsi="Arial"/>
                          <w:b/>
                          <w:sz w:val="18"/>
                        </w:rPr>
                        <w:tab/>
                      </w:r>
                      <w:r>
                        <w:rPr>
                          <w:rFonts w:ascii="Arial" w:hAnsi="Arial"/>
                          <w:b/>
                          <w:sz w:val="18"/>
                        </w:rPr>
                        <w:tab/>
                        <w:t>Pressebüro Dieter Tschorn &amp; Partner</w:t>
                      </w:r>
                    </w:p>
                    <w:p w14:paraId="01FB0B88" w14:textId="77777777" w:rsidR="00DD5154" w:rsidRDefault="00DD5154" w:rsidP="00DD5154">
                      <w:pPr>
                        <w:overflowPunct w:val="0"/>
                        <w:autoSpaceDE w:val="0"/>
                        <w:autoSpaceDN w:val="0"/>
                        <w:adjustRightInd w:val="0"/>
                        <w:rPr>
                          <w:rFonts w:ascii="Arial" w:hAnsi="Arial"/>
                          <w:b/>
                          <w:sz w:val="18"/>
                        </w:rPr>
                      </w:pPr>
                      <w:r>
                        <w:rPr>
                          <w:rFonts w:ascii="Arial" w:hAnsi="Arial"/>
                          <w:b/>
                          <w:sz w:val="18"/>
                        </w:rPr>
                        <w:t>Ina Willutzki</w:t>
                      </w:r>
                      <w:r>
                        <w:rPr>
                          <w:rFonts w:ascii="Arial" w:hAnsi="Arial"/>
                          <w:b/>
                          <w:sz w:val="18"/>
                        </w:rPr>
                        <w:tab/>
                      </w:r>
                      <w:r>
                        <w:rPr>
                          <w:rFonts w:ascii="Arial" w:hAnsi="Arial"/>
                          <w:b/>
                          <w:sz w:val="18"/>
                        </w:rPr>
                        <w:tab/>
                      </w:r>
                      <w:r>
                        <w:rPr>
                          <w:rFonts w:ascii="Arial" w:hAnsi="Arial"/>
                          <w:b/>
                          <w:sz w:val="18"/>
                        </w:rPr>
                        <w:tab/>
                      </w:r>
                      <w:r>
                        <w:rPr>
                          <w:rFonts w:ascii="Arial" w:hAnsi="Arial"/>
                          <w:b/>
                          <w:sz w:val="18"/>
                        </w:rPr>
                        <w:tab/>
                        <w:t>Kay-Uwe Müller</w:t>
                      </w:r>
                    </w:p>
                    <w:p w14:paraId="16F620D9" w14:textId="77777777" w:rsidR="00DD5154" w:rsidRDefault="00C96DBC" w:rsidP="00DD5154">
                      <w:pPr>
                        <w:overflowPunct w:val="0"/>
                        <w:autoSpaceDE w:val="0"/>
                        <w:autoSpaceDN w:val="0"/>
                        <w:adjustRightInd w:val="0"/>
                        <w:rPr>
                          <w:rFonts w:ascii="Arial" w:hAnsi="Arial"/>
                          <w:b/>
                          <w:sz w:val="18"/>
                        </w:rPr>
                      </w:pPr>
                      <w:r>
                        <w:rPr>
                          <w:rFonts w:ascii="Arial" w:hAnsi="Arial"/>
                          <w:b/>
                          <w:sz w:val="18"/>
                        </w:rPr>
                        <w:t>Walder</w:t>
                      </w:r>
                      <w:r w:rsidR="0059393A">
                        <w:rPr>
                          <w:rFonts w:ascii="Arial" w:hAnsi="Arial"/>
                          <w:b/>
                          <w:sz w:val="18"/>
                        </w:rPr>
                        <w:t xml:space="preserve"> S</w:t>
                      </w:r>
                      <w:r>
                        <w:rPr>
                          <w:rFonts w:ascii="Arial" w:hAnsi="Arial"/>
                          <w:b/>
                          <w:sz w:val="18"/>
                        </w:rPr>
                        <w:t>traße 53</w:t>
                      </w:r>
                      <w:r w:rsidR="00DD5154">
                        <w:rPr>
                          <w:rFonts w:ascii="Arial" w:hAnsi="Arial"/>
                          <w:b/>
                          <w:sz w:val="18"/>
                        </w:rPr>
                        <w:tab/>
                      </w:r>
                      <w:r w:rsidR="00DD5154">
                        <w:rPr>
                          <w:rFonts w:ascii="Arial" w:hAnsi="Arial"/>
                          <w:b/>
                          <w:sz w:val="18"/>
                        </w:rPr>
                        <w:tab/>
                      </w:r>
                      <w:r w:rsidR="00DD5154">
                        <w:rPr>
                          <w:rFonts w:ascii="Arial" w:hAnsi="Arial"/>
                          <w:b/>
                          <w:sz w:val="18"/>
                        </w:rPr>
                        <w:tab/>
                        <w:t>Postfach 101152</w:t>
                      </w:r>
                    </w:p>
                    <w:p w14:paraId="7B56E066" w14:textId="77777777" w:rsidR="00DD5154" w:rsidRDefault="00DD5154" w:rsidP="00DD5154">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r>
                        <w:rPr>
                          <w:rFonts w:ascii="Arial" w:hAnsi="Arial"/>
                          <w:b/>
                          <w:sz w:val="18"/>
                        </w:rPr>
                        <w:tab/>
                      </w:r>
                      <w:r>
                        <w:rPr>
                          <w:rFonts w:ascii="Arial" w:hAnsi="Arial"/>
                          <w:b/>
                          <w:sz w:val="18"/>
                        </w:rPr>
                        <w:tab/>
                      </w:r>
                      <w:r>
                        <w:rPr>
                          <w:rFonts w:ascii="Arial" w:hAnsi="Arial"/>
                          <w:b/>
                          <w:sz w:val="18"/>
                        </w:rPr>
                        <w:tab/>
                      </w:r>
                    </w:p>
                    <w:p w14:paraId="4EEBA968" w14:textId="77777777" w:rsidR="00DD5154" w:rsidRPr="00DD5154" w:rsidRDefault="00DD5154" w:rsidP="00DD5154">
                      <w:pPr>
                        <w:overflowPunct w:val="0"/>
                        <w:autoSpaceDE w:val="0"/>
                        <w:autoSpaceDN w:val="0"/>
                        <w:adjustRightInd w:val="0"/>
                        <w:rPr>
                          <w:rFonts w:ascii="Arial" w:hAnsi="Arial"/>
                          <w:b/>
                          <w:sz w:val="18"/>
                          <w:lang w:val="fr-FR"/>
                        </w:rPr>
                      </w:pPr>
                      <w:r w:rsidRPr="0059393A">
                        <w:rPr>
                          <w:rFonts w:ascii="Arial" w:hAnsi="Arial"/>
                          <w:b/>
                          <w:sz w:val="18"/>
                          <w:lang w:val="en-US"/>
                        </w:rPr>
                        <w:t>Tel. (02103) 960 514</w:t>
                      </w:r>
                      <w:r w:rsidRPr="0059393A">
                        <w:rPr>
                          <w:rFonts w:ascii="Arial" w:hAnsi="Arial"/>
                          <w:b/>
                          <w:sz w:val="18"/>
                          <w:lang w:val="en-US"/>
                        </w:rPr>
                        <w:tab/>
                      </w:r>
                      <w:r w:rsidRPr="0059393A">
                        <w:rPr>
                          <w:rFonts w:ascii="Arial" w:hAnsi="Arial"/>
                          <w:b/>
                          <w:sz w:val="18"/>
                          <w:lang w:val="en-US"/>
                        </w:rPr>
                        <w:tab/>
                      </w:r>
                      <w:r w:rsidRPr="0059393A">
                        <w:rPr>
                          <w:rFonts w:ascii="Arial" w:hAnsi="Arial"/>
                          <w:b/>
                          <w:sz w:val="18"/>
                          <w:lang w:val="en-US"/>
                        </w:rPr>
                        <w:tab/>
                        <w:t xml:space="preserve">Tel. </w:t>
                      </w:r>
                      <w:r w:rsidRPr="00DD5154">
                        <w:rPr>
                          <w:rFonts w:ascii="Arial" w:hAnsi="Arial"/>
                          <w:b/>
                          <w:sz w:val="18"/>
                          <w:lang w:val="fr-FR"/>
                        </w:rPr>
                        <w:t>(06201) 5 78 78</w:t>
                      </w:r>
                    </w:p>
                    <w:p w14:paraId="41CEDA77" w14:textId="77777777" w:rsidR="00DD5154" w:rsidRDefault="00DD5154" w:rsidP="00DD5154">
                      <w:pPr>
                        <w:overflowPunct w:val="0"/>
                        <w:autoSpaceDE w:val="0"/>
                        <w:autoSpaceDN w:val="0"/>
                        <w:adjustRightInd w:val="0"/>
                        <w:rPr>
                          <w:rFonts w:ascii="Arial" w:hAnsi="Arial"/>
                          <w:b/>
                          <w:sz w:val="18"/>
                          <w:lang w:val="fr-FR"/>
                        </w:rPr>
                      </w:pPr>
                      <w:r w:rsidRPr="00DD5154">
                        <w:rPr>
                          <w:rFonts w:ascii="Arial" w:hAnsi="Arial"/>
                          <w:b/>
                          <w:sz w:val="18"/>
                          <w:lang w:val="fr-FR"/>
                        </w:rPr>
                        <w:t>www.ryobitools.eu</w:t>
                      </w:r>
                      <w:r w:rsidRPr="00DD5154">
                        <w:rPr>
                          <w:rFonts w:ascii="Arial" w:hAnsi="Arial"/>
                          <w:b/>
                          <w:sz w:val="18"/>
                          <w:lang w:val="fr-FR"/>
                        </w:rPr>
                        <w:tab/>
                      </w:r>
                      <w:r w:rsidRPr="00DD5154">
                        <w:rPr>
                          <w:rFonts w:ascii="Arial" w:hAnsi="Arial"/>
                          <w:b/>
                          <w:sz w:val="18"/>
                          <w:lang w:val="fr-FR"/>
                        </w:rPr>
                        <w:tab/>
                      </w:r>
                      <w:r w:rsidRPr="00DD5154">
                        <w:rPr>
                          <w:rFonts w:ascii="Arial" w:hAnsi="Arial"/>
                          <w:b/>
                          <w:sz w:val="18"/>
                          <w:lang w:val="fr-FR"/>
                        </w:rPr>
                        <w:tab/>
                        <w:t>www.pressebuero-tsch</w:t>
                      </w:r>
                      <w:r>
                        <w:rPr>
                          <w:rFonts w:ascii="Arial" w:hAnsi="Arial"/>
                          <w:b/>
                          <w:sz w:val="18"/>
                          <w:lang w:val="fr-FR"/>
                        </w:rPr>
                        <w:t>orn.de</w:t>
                      </w:r>
                    </w:p>
                    <w:p w14:paraId="379FDF59" w14:textId="77777777" w:rsidR="00AA3D02" w:rsidRPr="00D50382" w:rsidRDefault="00AA3D02">
                      <w:pPr>
                        <w:rPr>
                          <w:lang w:val="fr-FR"/>
                        </w:rPr>
                      </w:pPr>
                    </w:p>
                  </w:txbxContent>
                </v:textbox>
              </v:shape>
            </w:pict>
          </mc:Fallback>
        </mc:AlternateContent>
      </w:r>
    </w:p>
    <w:p w14:paraId="6EF6988F" w14:textId="77777777" w:rsidR="0069035D" w:rsidRPr="00C83475" w:rsidRDefault="0069035D" w:rsidP="002763AD"/>
    <w:p w14:paraId="054791ED" w14:textId="77777777" w:rsidR="0069035D" w:rsidRPr="00C83475" w:rsidRDefault="0069035D" w:rsidP="002763AD"/>
    <w:p w14:paraId="25B5DAD6" w14:textId="77777777" w:rsidR="0069035D" w:rsidRPr="00C83475" w:rsidRDefault="0069035D" w:rsidP="002763AD"/>
    <w:p w14:paraId="4C98FDE3" w14:textId="77777777" w:rsidR="0069035D" w:rsidRPr="00C83475" w:rsidRDefault="0069035D" w:rsidP="002763AD"/>
    <w:p w14:paraId="2450C582" w14:textId="77777777" w:rsidR="0069035D" w:rsidRPr="00C83475" w:rsidRDefault="0069035D" w:rsidP="002763AD"/>
    <w:p w14:paraId="49B5D01D" w14:textId="77777777" w:rsidR="00D11441" w:rsidRPr="00C83475" w:rsidRDefault="00D11441" w:rsidP="002763AD"/>
    <w:p w14:paraId="5EFDB1BD" w14:textId="77777777" w:rsidR="00855A80" w:rsidRDefault="00855A80" w:rsidP="002763AD"/>
    <w:p w14:paraId="45988B42" w14:textId="77777777" w:rsidR="00F015A2" w:rsidRDefault="00F015A2" w:rsidP="00D84086">
      <w:pPr>
        <w:spacing w:line="360" w:lineRule="auto"/>
      </w:pPr>
    </w:p>
    <w:p w14:paraId="380790F9" w14:textId="0B4BCD16" w:rsidR="00D84086" w:rsidRPr="00D84086" w:rsidRDefault="00D84086" w:rsidP="00D84086">
      <w:pPr>
        <w:spacing w:line="360" w:lineRule="auto"/>
        <w:rPr>
          <w:sz w:val="32"/>
          <w:szCs w:val="32"/>
        </w:rPr>
      </w:pPr>
      <w:r w:rsidRPr="00D84086">
        <w:rPr>
          <w:sz w:val="32"/>
          <w:szCs w:val="32"/>
        </w:rPr>
        <w:t>German Brand Award 2026: Ryobi ausgezeichnet</w:t>
      </w:r>
    </w:p>
    <w:p w14:paraId="15516F6F" w14:textId="77777777" w:rsidR="00D84086" w:rsidRPr="00D84086" w:rsidRDefault="00D84086" w:rsidP="00D84086">
      <w:pPr>
        <w:spacing w:line="360" w:lineRule="auto"/>
        <w:rPr>
          <w:i/>
          <w:iCs/>
          <w:sz w:val="22"/>
          <w:szCs w:val="22"/>
        </w:rPr>
      </w:pPr>
      <w:r w:rsidRPr="00D84086">
        <w:rPr>
          <w:i/>
          <w:iCs/>
          <w:sz w:val="22"/>
          <w:szCs w:val="22"/>
        </w:rPr>
        <w:t>Jury würdigt starke Markenarbeit rund um das 18-Volt-Akkusystem ONE+</w:t>
      </w:r>
    </w:p>
    <w:p w14:paraId="237FC8CE" w14:textId="77777777" w:rsidR="00D84086" w:rsidRDefault="00D84086" w:rsidP="00D84086">
      <w:pPr>
        <w:spacing w:line="360" w:lineRule="auto"/>
        <w:rPr>
          <w:sz w:val="22"/>
          <w:szCs w:val="22"/>
        </w:rPr>
      </w:pPr>
    </w:p>
    <w:p w14:paraId="702CBA08" w14:textId="15F25A50" w:rsidR="00D84086" w:rsidRDefault="00D84086" w:rsidP="00D84086">
      <w:pPr>
        <w:spacing w:line="360" w:lineRule="auto"/>
        <w:rPr>
          <w:sz w:val="22"/>
          <w:szCs w:val="22"/>
        </w:rPr>
      </w:pPr>
      <w:r w:rsidRPr="00D84086">
        <w:rPr>
          <w:sz w:val="22"/>
          <w:szCs w:val="22"/>
        </w:rPr>
        <w:t xml:space="preserve">Drei Jahrzehnte konsequente Systemkompatibilität und ein Markenversprechen, das bis heute Bestand hat: Für die Kampagne zum 30-jährigen Jubiläum des 18-Volt-Akkusystems ONE+ ist Ryobi </w:t>
      </w:r>
      <w:r>
        <w:rPr>
          <w:sz w:val="22"/>
          <w:szCs w:val="22"/>
        </w:rPr>
        <w:t xml:space="preserve">beim </w:t>
      </w:r>
      <w:r w:rsidRPr="00D84086">
        <w:rPr>
          <w:sz w:val="22"/>
          <w:szCs w:val="22"/>
        </w:rPr>
        <w:t xml:space="preserve">German Brand Award 2026 </w:t>
      </w:r>
      <w:r>
        <w:rPr>
          <w:sz w:val="22"/>
          <w:szCs w:val="22"/>
        </w:rPr>
        <w:t xml:space="preserve">als </w:t>
      </w:r>
      <w:r w:rsidRPr="00D84086">
        <w:rPr>
          <w:sz w:val="22"/>
          <w:szCs w:val="22"/>
        </w:rPr>
        <w:t xml:space="preserve">„Winner“ in der Kategorie „Excellent Brands – Tools &amp; </w:t>
      </w:r>
      <w:proofErr w:type="spellStart"/>
      <w:r w:rsidRPr="00D84086">
        <w:rPr>
          <w:sz w:val="22"/>
          <w:szCs w:val="22"/>
        </w:rPr>
        <w:t>Gardening</w:t>
      </w:r>
      <w:proofErr w:type="spellEnd"/>
      <w:r w:rsidRPr="00D84086">
        <w:rPr>
          <w:sz w:val="22"/>
          <w:szCs w:val="22"/>
        </w:rPr>
        <w:t>“</w:t>
      </w:r>
      <w:r>
        <w:rPr>
          <w:sz w:val="22"/>
          <w:szCs w:val="22"/>
        </w:rPr>
        <w:t xml:space="preserve"> ausgezeichnet worden</w:t>
      </w:r>
      <w:r w:rsidRPr="00D84086">
        <w:rPr>
          <w:sz w:val="22"/>
          <w:szCs w:val="22"/>
        </w:rPr>
        <w:t>. Die Preisverleihung fand am 25. Juni in Berlin im Rahmen der German Brand Convention statt. Mit 1.676 Einreichungen aus 18 Ländern zählt der German Brand Award zu den bedeutendsten Auszeichnungen für Markenführung im deutschsprachigen Raum. Die Gewinner werden von einer unabhängigen, 17-köpfigen Fachjury ausgewählt.</w:t>
      </w:r>
    </w:p>
    <w:p w14:paraId="6C194C9C" w14:textId="77777777" w:rsidR="00D84086" w:rsidRPr="00D84086" w:rsidRDefault="00D84086" w:rsidP="00D84086">
      <w:pPr>
        <w:spacing w:line="360" w:lineRule="auto"/>
        <w:rPr>
          <w:sz w:val="22"/>
          <w:szCs w:val="22"/>
        </w:rPr>
      </w:pPr>
    </w:p>
    <w:p w14:paraId="7EE9B465" w14:textId="77777777" w:rsidR="00D84086" w:rsidRPr="00D84086" w:rsidRDefault="00D84086" w:rsidP="00D84086">
      <w:pPr>
        <w:spacing w:line="360" w:lineRule="auto"/>
        <w:rPr>
          <w:b/>
          <w:bCs/>
          <w:sz w:val="22"/>
          <w:szCs w:val="22"/>
        </w:rPr>
      </w:pPr>
      <w:r w:rsidRPr="00D84086">
        <w:rPr>
          <w:b/>
          <w:bCs/>
          <w:sz w:val="22"/>
          <w:szCs w:val="22"/>
        </w:rPr>
        <w:t>Ein Akku – über 200 Anwendungen</w:t>
      </w:r>
    </w:p>
    <w:p w14:paraId="66BA91AE" w14:textId="68B8A741" w:rsidR="00D84086" w:rsidRDefault="00D84086" w:rsidP="00D84086">
      <w:pPr>
        <w:spacing w:line="360" w:lineRule="auto"/>
        <w:rPr>
          <w:sz w:val="22"/>
          <w:szCs w:val="22"/>
        </w:rPr>
      </w:pPr>
      <w:r w:rsidRPr="00D84086">
        <w:rPr>
          <w:sz w:val="22"/>
          <w:szCs w:val="22"/>
        </w:rPr>
        <w:t xml:space="preserve">Seit 30 Jahren steht Ryobi ONE+ für konsequente Kompatibilität und ein klares Markenversprechen rund um Haus und Garten: Ein Akku. Über 200 Anwendungen. Die seit Einführung unveränderte Akkuaufnahme sorgt dafür, dass auch neue Geräte mit bestehenden Akkus kompatibel bleiben. Dieses langfristige Systemkonzept bildet den Mittelpunkt der Jubiläumskampagne, die als integrierte 360°-Kommunikation entlang der gesamten Customer Journey umgesetzt wurde – von digitalen Kanälen über den Handel bis zum Point </w:t>
      </w:r>
      <w:proofErr w:type="spellStart"/>
      <w:r w:rsidRPr="00D84086">
        <w:rPr>
          <w:sz w:val="22"/>
          <w:szCs w:val="22"/>
        </w:rPr>
        <w:t>of</w:t>
      </w:r>
      <w:proofErr w:type="spellEnd"/>
      <w:r w:rsidRPr="00D84086">
        <w:rPr>
          <w:sz w:val="22"/>
          <w:szCs w:val="22"/>
        </w:rPr>
        <w:t xml:space="preserve"> Sale.</w:t>
      </w:r>
    </w:p>
    <w:p w14:paraId="1ECBED0E" w14:textId="77777777" w:rsidR="00D84086" w:rsidRPr="00D84086" w:rsidRDefault="00D84086" w:rsidP="00D84086">
      <w:pPr>
        <w:spacing w:line="360" w:lineRule="auto"/>
        <w:rPr>
          <w:sz w:val="22"/>
          <w:szCs w:val="22"/>
        </w:rPr>
      </w:pPr>
    </w:p>
    <w:p w14:paraId="1E73BE51" w14:textId="4F44D2A2" w:rsidR="00D84086" w:rsidRPr="00D84086" w:rsidRDefault="00D84086" w:rsidP="00D84086">
      <w:pPr>
        <w:spacing w:line="360" w:lineRule="auto"/>
        <w:rPr>
          <w:sz w:val="22"/>
          <w:szCs w:val="22"/>
        </w:rPr>
      </w:pPr>
      <w:r w:rsidRPr="00D84086">
        <w:rPr>
          <w:sz w:val="22"/>
          <w:szCs w:val="22"/>
        </w:rPr>
        <w:t xml:space="preserve">„Der German Brand Award prämiert herausragende Markenführung, bewertet von einem unabhängigen Expertengremium. </w:t>
      </w:r>
      <w:r>
        <w:rPr>
          <w:sz w:val="22"/>
          <w:szCs w:val="22"/>
        </w:rPr>
        <w:t>W</w:t>
      </w:r>
      <w:r w:rsidRPr="00D84086">
        <w:rPr>
          <w:sz w:val="22"/>
          <w:szCs w:val="22"/>
        </w:rPr>
        <w:t xml:space="preserve">ir </w:t>
      </w:r>
      <w:r w:rsidR="007A2552">
        <w:rPr>
          <w:sz w:val="22"/>
          <w:szCs w:val="22"/>
        </w:rPr>
        <w:t xml:space="preserve">freuen </w:t>
      </w:r>
      <w:r w:rsidRPr="00D84086">
        <w:rPr>
          <w:sz w:val="22"/>
          <w:szCs w:val="22"/>
        </w:rPr>
        <w:t>uns</w:t>
      </w:r>
      <w:r>
        <w:rPr>
          <w:sz w:val="22"/>
          <w:szCs w:val="22"/>
        </w:rPr>
        <w:t xml:space="preserve"> sehr</w:t>
      </w:r>
      <w:r w:rsidRPr="00D84086">
        <w:rPr>
          <w:sz w:val="22"/>
          <w:szCs w:val="22"/>
        </w:rPr>
        <w:t>, dass wir mit unserem Jubiläumsprojekt überzeugen konnten“, sagt Markus Monjau, Commercial Director Retail GALP bei Ryobi. „30 Jahre ONE+ zeigen, wie aus einer konsequenten und nachhaltigen Produktarchitektur eine starke Markenidentität entstehen kann.“</w:t>
      </w:r>
    </w:p>
    <w:p w14:paraId="5958F7CD" w14:textId="77777777" w:rsidR="00D84086" w:rsidRPr="00D84086" w:rsidRDefault="00D84086" w:rsidP="00D84086">
      <w:pPr>
        <w:spacing w:line="360" w:lineRule="auto"/>
        <w:rPr>
          <w:sz w:val="22"/>
          <w:szCs w:val="22"/>
        </w:rPr>
      </w:pPr>
      <w:r w:rsidRPr="00D84086">
        <w:rPr>
          <w:sz w:val="22"/>
          <w:szCs w:val="22"/>
        </w:rPr>
        <w:lastRenderedPageBreak/>
        <w:t xml:space="preserve">Die Auszeichnung nahmen Markus Monjau und Ina Willutzki, Head </w:t>
      </w:r>
      <w:proofErr w:type="spellStart"/>
      <w:r w:rsidRPr="00D84086">
        <w:rPr>
          <w:sz w:val="22"/>
          <w:szCs w:val="22"/>
        </w:rPr>
        <w:t>of</w:t>
      </w:r>
      <w:proofErr w:type="spellEnd"/>
      <w:r w:rsidRPr="00D84086">
        <w:rPr>
          <w:sz w:val="22"/>
          <w:szCs w:val="22"/>
        </w:rPr>
        <w:t xml:space="preserve"> Marketing Consumer, stellvertretend für Ryobi bei der Award Show in Berlin entgegen. Mehr als 750 geladene Gäste aus Unternehmen, Agenturen, Medien und Politik nutzten die Veranstaltung und die begleitende German Brand Convention als Plattform für Austausch und Impulse rund um zeitgemäße Markenführung.</w:t>
      </w:r>
    </w:p>
    <w:p w14:paraId="49EF7A76" w14:textId="77777777" w:rsidR="00B216FE" w:rsidRDefault="00B216FE" w:rsidP="00D84086">
      <w:pPr>
        <w:spacing w:line="360" w:lineRule="auto"/>
        <w:rPr>
          <w:sz w:val="22"/>
          <w:szCs w:val="22"/>
        </w:rPr>
      </w:pPr>
    </w:p>
    <w:p w14:paraId="6C24E15A" w14:textId="77777777" w:rsidR="00F86E50" w:rsidRPr="00AB630F" w:rsidRDefault="00F86E50" w:rsidP="00F86E50">
      <w:pPr>
        <w:spacing w:line="360" w:lineRule="auto"/>
        <w:rPr>
          <w:sz w:val="22"/>
          <w:szCs w:val="22"/>
        </w:rPr>
      </w:pPr>
      <w:r w:rsidRPr="00AB630F">
        <w:rPr>
          <w:sz w:val="22"/>
          <w:szCs w:val="22"/>
        </w:rPr>
        <w:t>Weitere Informationen: www.ryobitools.</w:t>
      </w:r>
      <w:r>
        <w:rPr>
          <w:sz w:val="22"/>
          <w:szCs w:val="22"/>
        </w:rPr>
        <w:t>eu</w:t>
      </w:r>
    </w:p>
    <w:p w14:paraId="5DE633FA" w14:textId="77777777" w:rsidR="00F86E50" w:rsidRDefault="00F86E50" w:rsidP="00F86E50">
      <w:pPr>
        <w:spacing w:line="360" w:lineRule="auto"/>
        <w:rPr>
          <w:sz w:val="22"/>
          <w:szCs w:val="22"/>
        </w:rPr>
      </w:pPr>
      <w:r w:rsidRPr="00AB630F">
        <w:rPr>
          <w:sz w:val="22"/>
          <w:szCs w:val="22"/>
        </w:rPr>
        <w:t xml:space="preserve">Techtronic Industries Central Europe GmbH, </w:t>
      </w:r>
      <w:r w:rsidR="00C96DBC">
        <w:rPr>
          <w:sz w:val="22"/>
          <w:szCs w:val="22"/>
        </w:rPr>
        <w:t>Walder</w:t>
      </w:r>
      <w:r w:rsidR="0059393A">
        <w:rPr>
          <w:sz w:val="22"/>
          <w:szCs w:val="22"/>
        </w:rPr>
        <w:t xml:space="preserve"> S</w:t>
      </w:r>
      <w:r w:rsidR="00C96DBC">
        <w:rPr>
          <w:sz w:val="22"/>
          <w:szCs w:val="22"/>
        </w:rPr>
        <w:t>traße 53</w:t>
      </w:r>
      <w:r w:rsidRPr="00AB630F">
        <w:rPr>
          <w:sz w:val="22"/>
          <w:szCs w:val="22"/>
        </w:rPr>
        <w:t>, 40724 Hilden</w:t>
      </w:r>
    </w:p>
    <w:p w14:paraId="6364E871" w14:textId="77777777" w:rsidR="009D4CE9" w:rsidRPr="00AB630F" w:rsidRDefault="009D4CE9" w:rsidP="00F86E50">
      <w:pPr>
        <w:spacing w:line="360" w:lineRule="auto"/>
        <w:rPr>
          <w:sz w:val="22"/>
          <w:szCs w:val="22"/>
        </w:rPr>
      </w:pPr>
    </w:p>
    <w:p w14:paraId="31362319" w14:textId="59FBF73A" w:rsidR="000B09AA" w:rsidRDefault="00F86E50" w:rsidP="00F86E50">
      <w:pPr>
        <w:spacing w:line="360" w:lineRule="auto"/>
        <w:rPr>
          <w:sz w:val="22"/>
          <w:szCs w:val="22"/>
        </w:rPr>
      </w:pPr>
      <w:r w:rsidRPr="00F86E50">
        <w:rPr>
          <w:sz w:val="22"/>
          <w:szCs w:val="22"/>
        </w:rPr>
        <w:t xml:space="preserve">Foto: </w:t>
      </w:r>
      <w:r w:rsidR="00D84086">
        <w:rPr>
          <w:sz w:val="22"/>
          <w:szCs w:val="22"/>
        </w:rPr>
        <w:t>German Brand Award</w:t>
      </w:r>
    </w:p>
    <w:p w14:paraId="04ED4D14" w14:textId="3ACA3671" w:rsidR="009D4CE9" w:rsidRPr="00CE16CB" w:rsidRDefault="00CE16CB" w:rsidP="00F86E50">
      <w:pPr>
        <w:spacing w:line="360" w:lineRule="auto"/>
        <w:rPr>
          <w:i/>
          <w:iCs/>
          <w:sz w:val="20"/>
        </w:rPr>
      </w:pPr>
      <w:r w:rsidRPr="00CE16CB">
        <w:rPr>
          <w:i/>
          <w:iCs/>
          <w:sz w:val="20"/>
        </w:rPr>
        <w:drawing>
          <wp:inline distT="0" distB="0" distL="0" distR="0" wp14:anchorId="72E08382" wp14:editId="35E8B08F">
            <wp:extent cx="1838325" cy="2752725"/>
            <wp:effectExtent l="0" t="0" r="9525" b="9525"/>
            <wp:docPr id="9886435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8325" cy="2752725"/>
                    </a:xfrm>
                    <a:prstGeom prst="rect">
                      <a:avLst/>
                    </a:prstGeom>
                    <a:noFill/>
                    <a:ln>
                      <a:noFill/>
                    </a:ln>
                  </pic:spPr>
                </pic:pic>
              </a:graphicData>
            </a:graphic>
          </wp:inline>
        </w:drawing>
      </w:r>
    </w:p>
    <w:p w14:paraId="1A8D0A72" w14:textId="4E03220A" w:rsidR="00CE16CB" w:rsidRPr="00CE16CB" w:rsidRDefault="00CE16CB" w:rsidP="00F86E50">
      <w:pPr>
        <w:spacing w:line="360" w:lineRule="auto"/>
        <w:rPr>
          <w:i/>
          <w:iCs/>
          <w:sz w:val="20"/>
        </w:rPr>
      </w:pPr>
      <w:r w:rsidRPr="00CE16CB">
        <w:rPr>
          <w:i/>
          <w:iCs/>
          <w:sz w:val="20"/>
        </w:rPr>
        <w:t>Markus Monjau und Ina Willutzki nahmen die Auszeichnung stellvertretend für Ryobi entgegen.</w:t>
      </w:r>
    </w:p>
    <w:p w14:paraId="2EC77EB2" w14:textId="77777777" w:rsidR="00CE16CB" w:rsidRDefault="00CE16CB" w:rsidP="00F86E50">
      <w:pPr>
        <w:spacing w:line="360" w:lineRule="auto"/>
        <w:rPr>
          <w:sz w:val="22"/>
          <w:szCs w:val="22"/>
        </w:rPr>
      </w:pPr>
    </w:p>
    <w:p w14:paraId="51FDB16E" w14:textId="77777777" w:rsidR="00CE16CB" w:rsidRDefault="00CE16CB" w:rsidP="00CE16CB">
      <w:pPr>
        <w:spacing w:line="360" w:lineRule="auto"/>
        <w:rPr>
          <w:i/>
          <w:iCs/>
          <w:sz w:val="20"/>
        </w:rPr>
      </w:pPr>
      <w:r>
        <w:rPr>
          <w:noProof/>
        </w:rPr>
        <w:drawing>
          <wp:inline distT="0" distB="0" distL="0" distR="0" wp14:anchorId="78D671DE" wp14:editId="6E66C35D">
            <wp:extent cx="2876550" cy="1619250"/>
            <wp:effectExtent l="0" t="0" r="0" b="0"/>
            <wp:docPr id="1113652809"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76550" cy="1619250"/>
                    </a:xfrm>
                    <a:prstGeom prst="rect">
                      <a:avLst/>
                    </a:prstGeom>
                    <a:noFill/>
                    <a:ln>
                      <a:noFill/>
                    </a:ln>
                  </pic:spPr>
                </pic:pic>
              </a:graphicData>
            </a:graphic>
          </wp:inline>
        </w:drawing>
      </w:r>
    </w:p>
    <w:p w14:paraId="7D5E10F6" w14:textId="40F35481" w:rsidR="00CE16CB" w:rsidRDefault="00CE16CB" w:rsidP="00CE16CB">
      <w:pPr>
        <w:spacing w:line="360" w:lineRule="auto"/>
        <w:rPr>
          <w:i/>
          <w:iCs/>
          <w:sz w:val="20"/>
        </w:rPr>
      </w:pPr>
      <w:r>
        <w:rPr>
          <w:i/>
          <w:iCs/>
          <w:sz w:val="20"/>
        </w:rPr>
        <w:t xml:space="preserve">Eine Konstante seit 30 Jahren: Die Akkuaufnahme von ONE+ ermöglicht uneingeschränkte Kompatibilität. </w:t>
      </w:r>
      <w:r w:rsidRPr="000B659E">
        <w:rPr>
          <w:i/>
          <w:iCs/>
          <w:sz w:val="20"/>
        </w:rPr>
        <w:t>Das System steht damit für Kontinuität, Zuverlässigkeit und Vielseitigkeit.</w:t>
      </w:r>
    </w:p>
    <w:p w14:paraId="0FDAE67B" w14:textId="77777777" w:rsidR="00CE16CB" w:rsidRDefault="00CE16CB" w:rsidP="00CE16CB">
      <w:pPr>
        <w:spacing w:line="360" w:lineRule="auto"/>
        <w:rPr>
          <w:i/>
          <w:iCs/>
          <w:sz w:val="20"/>
        </w:rPr>
      </w:pPr>
    </w:p>
    <w:p w14:paraId="7AC9898F" w14:textId="77777777" w:rsidR="00CE16CB" w:rsidRPr="00F97879" w:rsidRDefault="00CE16CB" w:rsidP="00CE16CB">
      <w:pPr>
        <w:spacing w:line="360" w:lineRule="auto"/>
        <w:rPr>
          <w:i/>
          <w:iCs/>
          <w:sz w:val="20"/>
        </w:rPr>
      </w:pPr>
      <w:r w:rsidRPr="00F97879">
        <w:rPr>
          <w:i/>
          <w:iCs/>
          <w:noProof/>
          <w:sz w:val="20"/>
        </w:rPr>
        <w:lastRenderedPageBreak/>
        <w:drawing>
          <wp:inline distT="0" distB="0" distL="0" distR="0" wp14:anchorId="78F75731" wp14:editId="43D8F1BB">
            <wp:extent cx="2876550" cy="1924050"/>
            <wp:effectExtent l="0" t="0" r="0" b="0"/>
            <wp:docPr id="1035033838" name="Grafik 2" descr="Ein Bild, das Himmel, Person, draußen,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33838" name="Grafik 2" descr="Ein Bild, das Himmel, Person, draußen, Mann enthält.&#10;&#10;KI-generierte Inhalte können fehlerhaft sei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14:paraId="20AF1CFA" w14:textId="77777777" w:rsidR="00CE16CB" w:rsidRPr="00F97879" w:rsidRDefault="00CE16CB" w:rsidP="00CE16CB">
      <w:pPr>
        <w:spacing w:line="360" w:lineRule="auto"/>
        <w:rPr>
          <w:i/>
          <w:iCs/>
          <w:sz w:val="20"/>
        </w:rPr>
      </w:pPr>
      <w:r w:rsidRPr="00F97879">
        <w:rPr>
          <w:i/>
          <w:iCs/>
          <w:sz w:val="20"/>
        </w:rPr>
        <w:t>Ein Akku – über 200 Tools für Heimwerker, Gartenliebhaber, Auto-Schrauber und Outdoor-Fans.</w:t>
      </w:r>
    </w:p>
    <w:p w14:paraId="403CE27C" w14:textId="77777777" w:rsidR="00CE16CB" w:rsidRDefault="00CE16CB" w:rsidP="00CE16CB">
      <w:pPr>
        <w:spacing w:line="360" w:lineRule="auto"/>
        <w:rPr>
          <w:i/>
          <w:iCs/>
          <w:sz w:val="20"/>
        </w:rPr>
      </w:pPr>
    </w:p>
    <w:p w14:paraId="5A24ACC0" w14:textId="77777777" w:rsidR="00CE16CB" w:rsidRDefault="00CE16CB" w:rsidP="00F86E50">
      <w:pPr>
        <w:spacing w:line="360" w:lineRule="auto"/>
        <w:rPr>
          <w:sz w:val="22"/>
          <w:szCs w:val="22"/>
        </w:rPr>
      </w:pPr>
    </w:p>
    <w:p w14:paraId="575DC21A" w14:textId="77777777" w:rsidR="00CE16CB" w:rsidRDefault="00CE16CB" w:rsidP="00F86E50">
      <w:pPr>
        <w:spacing w:line="360" w:lineRule="auto"/>
        <w:rPr>
          <w:sz w:val="22"/>
          <w:szCs w:val="22"/>
        </w:rPr>
      </w:pPr>
    </w:p>
    <w:p w14:paraId="1EB2A753" w14:textId="77777777" w:rsidR="009D4CE9" w:rsidRPr="00297760" w:rsidRDefault="009D4CE9" w:rsidP="00F86E50">
      <w:pPr>
        <w:spacing w:line="360" w:lineRule="auto"/>
        <w:rPr>
          <w:i/>
          <w:sz w:val="20"/>
        </w:rPr>
      </w:pPr>
    </w:p>
    <w:sectPr w:rsidR="009D4CE9" w:rsidRPr="00297760" w:rsidSect="00D84086">
      <w:pgSz w:w="11907" w:h="16840"/>
      <w:pgMar w:top="1418" w:right="2693" w:bottom="1418"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noPunctuationKerning/>
  <w:characterSpacingControl w:val="doNotCompress"/>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086"/>
    <w:rsid w:val="00002E8C"/>
    <w:rsid w:val="000272BB"/>
    <w:rsid w:val="00030E91"/>
    <w:rsid w:val="00032EBF"/>
    <w:rsid w:val="000344F4"/>
    <w:rsid w:val="00047E67"/>
    <w:rsid w:val="000735E9"/>
    <w:rsid w:val="000802B4"/>
    <w:rsid w:val="00093913"/>
    <w:rsid w:val="000B09AA"/>
    <w:rsid w:val="000B6C02"/>
    <w:rsid w:val="000C391D"/>
    <w:rsid w:val="000D2453"/>
    <w:rsid w:val="000D254D"/>
    <w:rsid w:val="000D710D"/>
    <w:rsid w:val="000E169B"/>
    <w:rsid w:val="000E7C1E"/>
    <w:rsid w:val="000F5CCF"/>
    <w:rsid w:val="00102FEE"/>
    <w:rsid w:val="00105ED1"/>
    <w:rsid w:val="00110A2D"/>
    <w:rsid w:val="001138D2"/>
    <w:rsid w:val="00132EA4"/>
    <w:rsid w:val="00135E12"/>
    <w:rsid w:val="001456C0"/>
    <w:rsid w:val="001615BC"/>
    <w:rsid w:val="00162B9F"/>
    <w:rsid w:val="00170ED1"/>
    <w:rsid w:val="00176E6F"/>
    <w:rsid w:val="00181CA7"/>
    <w:rsid w:val="00193812"/>
    <w:rsid w:val="001B69DB"/>
    <w:rsid w:val="001C47A2"/>
    <w:rsid w:val="001E2D43"/>
    <w:rsid w:val="00206ED9"/>
    <w:rsid w:val="00244C7A"/>
    <w:rsid w:val="002478BB"/>
    <w:rsid w:val="00247E10"/>
    <w:rsid w:val="00264807"/>
    <w:rsid w:val="002763AD"/>
    <w:rsid w:val="0028715E"/>
    <w:rsid w:val="00297760"/>
    <w:rsid w:val="002A2B0D"/>
    <w:rsid w:val="002B49C6"/>
    <w:rsid w:val="002C0028"/>
    <w:rsid w:val="002E2847"/>
    <w:rsid w:val="00302CF5"/>
    <w:rsid w:val="00314740"/>
    <w:rsid w:val="00320C93"/>
    <w:rsid w:val="003322A7"/>
    <w:rsid w:val="00334DDE"/>
    <w:rsid w:val="003453C1"/>
    <w:rsid w:val="00357213"/>
    <w:rsid w:val="0037219B"/>
    <w:rsid w:val="003753A0"/>
    <w:rsid w:val="003A3444"/>
    <w:rsid w:val="003B5F47"/>
    <w:rsid w:val="003C277D"/>
    <w:rsid w:val="003C6B7B"/>
    <w:rsid w:val="003F6199"/>
    <w:rsid w:val="00401213"/>
    <w:rsid w:val="004155EE"/>
    <w:rsid w:val="00423F15"/>
    <w:rsid w:val="00431439"/>
    <w:rsid w:val="004550DD"/>
    <w:rsid w:val="00470B8A"/>
    <w:rsid w:val="00471EB2"/>
    <w:rsid w:val="0047387D"/>
    <w:rsid w:val="0048330A"/>
    <w:rsid w:val="00487E9A"/>
    <w:rsid w:val="004B2895"/>
    <w:rsid w:val="004B428E"/>
    <w:rsid w:val="004B4E12"/>
    <w:rsid w:val="004B795C"/>
    <w:rsid w:val="004D2C63"/>
    <w:rsid w:val="00512606"/>
    <w:rsid w:val="00527E83"/>
    <w:rsid w:val="00563D20"/>
    <w:rsid w:val="00565ADB"/>
    <w:rsid w:val="00577AD5"/>
    <w:rsid w:val="005934A1"/>
    <w:rsid w:val="0059393A"/>
    <w:rsid w:val="005B4082"/>
    <w:rsid w:val="005C192C"/>
    <w:rsid w:val="005D6110"/>
    <w:rsid w:val="005E1E24"/>
    <w:rsid w:val="005E3CA2"/>
    <w:rsid w:val="005E5D6F"/>
    <w:rsid w:val="005F3A15"/>
    <w:rsid w:val="00601982"/>
    <w:rsid w:val="0061509B"/>
    <w:rsid w:val="00623320"/>
    <w:rsid w:val="006261A7"/>
    <w:rsid w:val="006739FE"/>
    <w:rsid w:val="0069035D"/>
    <w:rsid w:val="0069658B"/>
    <w:rsid w:val="006B058F"/>
    <w:rsid w:val="006B7F59"/>
    <w:rsid w:val="006D2CCC"/>
    <w:rsid w:val="006D3480"/>
    <w:rsid w:val="006D653A"/>
    <w:rsid w:val="006F3EB7"/>
    <w:rsid w:val="007068F3"/>
    <w:rsid w:val="0074657A"/>
    <w:rsid w:val="00763D88"/>
    <w:rsid w:val="00765D43"/>
    <w:rsid w:val="00787588"/>
    <w:rsid w:val="00792AA5"/>
    <w:rsid w:val="00792CBB"/>
    <w:rsid w:val="007A1FDE"/>
    <w:rsid w:val="007A2552"/>
    <w:rsid w:val="007A27C6"/>
    <w:rsid w:val="007B1B1B"/>
    <w:rsid w:val="007B64CD"/>
    <w:rsid w:val="007F4E8B"/>
    <w:rsid w:val="008054E2"/>
    <w:rsid w:val="00814BA2"/>
    <w:rsid w:val="008208D7"/>
    <w:rsid w:val="00825A9B"/>
    <w:rsid w:val="00855A80"/>
    <w:rsid w:val="00880939"/>
    <w:rsid w:val="00884EED"/>
    <w:rsid w:val="008A0C35"/>
    <w:rsid w:val="008C49EA"/>
    <w:rsid w:val="00911621"/>
    <w:rsid w:val="009120F8"/>
    <w:rsid w:val="00922241"/>
    <w:rsid w:val="00925FE2"/>
    <w:rsid w:val="0094635C"/>
    <w:rsid w:val="00950437"/>
    <w:rsid w:val="00960E4B"/>
    <w:rsid w:val="00961A1D"/>
    <w:rsid w:val="009835F3"/>
    <w:rsid w:val="009877E4"/>
    <w:rsid w:val="009A05A0"/>
    <w:rsid w:val="009A1880"/>
    <w:rsid w:val="009C271E"/>
    <w:rsid w:val="009C35FD"/>
    <w:rsid w:val="009D4CE9"/>
    <w:rsid w:val="009E293A"/>
    <w:rsid w:val="009E3F73"/>
    <w:rsid w:val="009F1CFD"/>
    <w:rsid w:val="009F2590"/>
    <w:rsid w:val="009F4143"/>
    <w:rsid w:val="00A119E2"/>
    <w:rsid w:val="00A35A92"/>
    <w:rsid w:val="00A512F8"/>
    <w:rsid w:val="00A63535"/>
    <w:rsid w:val="00A9680F"/>
    <w:rsid w:val="00AA2D81"/>
    <w:rsid w:val="00AA3D02"/>
    <w:rsid w:val="00AA4762"/>
    <w:rsid w:val="00AA7E9F"/>
    <w:rsid w:val="00AB64F7"/>
    <w:rsid w:val="00AB7632"/>
    <w:rsid w:val="00AF0130"/>
    <w:rsid w:val="00B11526"/>
    <w:rsid w:val="00B216FE"/>
    <w:rsid w:val="00B22530"/>
    <w:rsid w:val="00B22758"/>
    <w:rsid w:val="00B23AE2"/>
    <w:rsid w:val="00B26505"/>
    <w:rsid w:val="00B353C5"/>
    <w:rsid w:val="00B41094"/>
    <w:rsid w:val="00B50080"/>
    <w:rsid w:val="00B607EF"/>
    <w:rsid w:val="00B60994"/>
    <w:rsid w:val="00B61FC4"/>
    <w:rsid w:val="00B7246C"/>
    <w:rsid w:val="00B74356"/>
    <w:rsid w:val="00B749A6"/>
    <w:rsid w:val="00B77BA7"/>
    <w:rsid w:val="00B81815"/>
    <w:rsid w:val="00B854FA"/>
    <w:rsid w:val="00B91EC1"/>
    <w:rsid w:val="00B96D95"/>
    <w:rsid w:val="00BB1536"/>
    <w:rsid w:val="00C07778"/>
    <w:rsid w:val="00C32C4D"/>
    <w:rsid w:val="00C43A95"/>
    <w:rsid w:val="00C45ECC"/>
    <w:rsid w:val="00C712C8"/>
    <w:rsid w:val="00C73E34"/>
    <w:rsid w:val="00C83475"/>
    <w:rsid w:val="00C87AEE"/>
    <w:rsid w:val="00C96DBC"/>
    <w:rsid w:val="00CB33FF"/>
    <w:rsid w:val="00CD263B"/>
    <w:rsid w:val="00CE16CB"/>
    <w:rsid w:val="00CF0F99"/>
    <w:rsid w:val="00D0357F"/>
    <w:rsid w:val="00D11441"/>
    <w:rsid w:val="00D118F7"/>
    <w:rsid w:val="00D26A0B"/>
    <w:rsid w:val="00D50382"/>
    <w:rsid w:val="00D60C17"/>
    <w:rsid w:val="00D72F88"/>
    <w:rsid w:val="00D758DB"/>
    <w:rsid w:val="00D84086"/>
    <w:rsid w:val="00D93EF3"/>
    <w:rsid w:val="00D95DE1"/>
    <w:rsid w:val="00DA5FD5"/>
    <w:rsid w:val="00DB7E9A"/>
    <w:rsid w:val="00DC6D05"/>
    <w:rsid w:val="00DC7367"/>
    <w:rsid w:val="00DD27C0"/>
    <w:rsid w:val="00DD4656"/>
    <w:rsid w:val="00DD5154"/>
    <w:rsid w:val="00DD7D1C"/>
    <w:rsid w:val="00DE5033"/>
    <w:rsid w:val="00DF381B"/>
    <w:rsid w:val="00E17A64"/>
    <w:rsid w:val="00E21B9B"/>
    <w:rsid w:val="00E43F61"/>
    <w:rsid w:val="00E64779"/>
    <w:rsid w:val="00E67725"/>
    <w:rsid w:val="00E72CAC"/>
    <w:rsid w:val="00E73848"/>
    <w:rsid w:val="00E756AD"/>
    <w:rsid w:val="00E846D5"/>
    <w:rsid w:val="00EA01D3"/>
    <w:rsid w:val="00EA155B"/>
    <w:rsid w:val="00EA70D0"/>
    <w:rsid w:val="00EB7F59"/>
    <w:rsid w:val="00ED2DCC"/>
    <w:rsid w:val="00ED6A38"/>
    <w:rsid w:val="00EF2D7B"/>
    <w:rsid w:val="00F015A2"/>
    <w:rsid w:val="00F25488"/>
    <w:rsid w:val="00F350D0"/>
    <w:rsid w:val="00F35540"/>
    <w:rsid w:val="00F4386F"/>
    <w:rsid w:val="00F438CD"/>
    <w:rsid w:val="00F53164"/>
    <w:rsid w:val="00F53632"/>
    <w:rsid w:val="00F60E25"/>
    <w:rsid w:val="00F63873"/>
    <w:rsid w:val="00F7616C"/>
    <w:rsid w:val="00F76180"/>
    <w:rsid w:val="00F80A0D"/>
    <w:rsid w:val="00F81F51"/>
    <w:rsid w:val="00F82BD3"/>
    <w:rsid w:val="00F86E50"/>
    <w:rsid w:val="00F96E31"/>
    <w:rsid w:val="00FA345D"/>
    <w:rsid w:val="00FA6364"/>
    <w:rsid w:val="00FB1FBD"/>
    <w:rsid w:val="00FC3DF1"/>
    <w:rsid w:val="00FD76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35F2E9"/>
  <w15:chartTrackingRefBased/>
  <w15:docId w15:val="{C47192F2-B2A2-4FF1-AA08-6452E6B3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spacing w:before="240" w:after="60"/>
      <w:outlineLvl w:val="0"/>
    </w:pPr>
    <w:rPr>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62B9F"/>
    <w:rPr>
      <w:rFonts w:ascii="Tahoma" w:hAnsi="Tahoma" w:cs="Tahoma"/>
      <w:sz w:val="16"/>
      <w:szCs w:val="16"/>
    </w:rPr>
  </w:style>
  <w:style w:type="character" w:styleId="Hyperlink">
    <w:name w:val="Hyperlink"/>
    <w:rsid w:val="00D50382"/>
    <w:rPr>
      <w:color w:val="0000FF"/>
      <w:u w:val="single"/>
    </w:rPr>
  </w:style>
  <w:style w:type="table" w:styleId="Tabellenraster">
    <w:name w:val="Table Grid"/>
    <w:basedOn w:val="NormaleTabelle"/>
    <w:rsid w:val="0091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2A2B0D"/>
    <w:rPr>
      <w:sz w:val="16"/>
      <w:szCs w:val="16"/>
    </w:rPr>
  </w:style>
  <w:style w:type="paragraph" w:styleId="Kommentartext">
    <w:name w:val="annotation text"/>
    <w:basedOn w:val="Standard"/>
    <w:link w:val="KommentartextZchn"/>
    <w:uiPriority w:val="99"/>
    <w:semiHidden/>
    <w:unhideWhenUsed/>
    <w:rsid w:val="002A2B0D"/>
    <w:rPr>
      <w:sz w:val="20"/>
    </w:rPr>
  </w:style>
  <w:style w:type="character" w:customStyle="1" w:styleId="KommentartextZchn">
    <w:name w:val="Kommentartext Zchn"/>
    <w:basedOn w:val="Absatz-Standardschriftart"/>
    <w:link w:val="Kommentartext"/>
    <w:uiPriority w:val="99"/>
    <w:semiHidden/>
    <w:rsid w:val="002A2B0D"/>
  </w:style>
  <w:style w:type="paragraph" w:styleId="Kommentarthema">
    <w:name w:val="annotation subject"/>
    <w:basedOn w:val="Kommentartext"/>
    <w:next w:val="Kommentartext"/>
    <w:link w:val="KommentarthemaZchn"/>
    <w:uiPriority w:val="99"/>
    <w:semiHidden/>
    <w:unhideWhenUsed/>
    <w:rsid w:val="002A2B0D"/>
    <w:rPr>
      <w:b/>
      <w:bCs/>
    </w:rPr>
  </w:style>
  <w:style w:type="character" w:customStyle="1" w:styleId="KommentarthemaZchn">
    <w:name w:val="Kommentarthema Zchn"/>
    <w:link w:val="Kommentarthema"/>
    <w:uiPriority w:val="99"/>
    <w:semiHidden/>
    <w:rsid w:val="002A2B0D"/>
    <w:rPr>
      <w:b/>
      <w:bCs/>
    </w:rPr>
  </w:style>
  <w:style w:type="character" w:styleId="NichtaufgelsteErwhnung">
    <w:name w:val="Unresolved Mention"/>
    <w:uiPriority w:val="99"/>
    <w:semiHidden/>
    <w:unhideWhenUsed/>
    <w:rsid w:val="00A63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66703">
      <w:bodyDiv w:val="1"/>
      <w:marLeft w:val="0"/>
      <w:marRight w:val="0"/>
      <w:marTop w:val="0"/>
      <w:marBottom w:val="0"/>
      <w:divBdr>
        <w:top w:val="none" w:sz="0" w:space="0" w:color="auto"/>
        <w:left w:val="none" w:sz="0" w:space="0" w:color="auto"/>
        <w:bottom w:val="none" w:sz="0" w:space="0" w:color="auto"/>
        <w:right w:val="none" w:sz="0" w:space="0" w:color="auto"/>
      </w:divBdr>
      <w:divsChild>
        <w:div w:id="5791488">
          <w:marLeft w:val="0"/>
          <w:marRight w:val="0"/>
          <w:marTop w:val="0"/>
          <w:marBottom w:val="0"/>
          <w:divBdr>
            <w:top w:val="none" w:sz="0" w:space="0" w:color="auto"/>
            <w:left w:val="none" w:sz="0" w:space="0" w:color="auto"/>
            <w:bottom w:val="none" w:sz="0" w:space="0" w:color="auto"/>
            <w:right w:val="none" w:sz="0" w:space="0" w:color="auto"/>
          </w:divBdr>
        </w:div>
        <w:div w:id="179899575">
          <w:marLeft w:val="0"/>
          <w:marRight w:val="0"/>
          <w:marTop w:val="0"/>
          <w:marBottom w:val="0"/>
          <w:divBdr>
            <w:top w:val="none" w:sz="0" w:space="0" w:color="auto"/>
            <w:left w:val="none" w:sz="0" w:space="0" w:color="auto"/>
            <w:bottom w:val="none" w:sz="0" w:space="0" w:color="auto"/>
            <w:right w:val="none" w:sz="0" w:space="0" w:color="auto"/>
          </w:divBdr>
        </w:div>
        <w:div w:id="258611756">
          <w:marLeft w:val="0"/>
          <w:marRight w:val="0"/>
          <w:marTop w:val="0"/>
          <w:marBottom w:val="0"/>
          <w:divBdr>
            <w:top w:val="none" w:sz="0" w:space="0" w:color="auto"/>
            <w:left w:val="none" w:sz="0" w:space="0" w:color="auto"/>
            <w:bottom w:val="none" w:sz="0" w:space="0" w:color="auto"/>
            <w:right w:val="none" w:sz="0" w:space="0" w:color="auto"/>
          </w:divBdr>
        </w:div>
        <w:div w:id="315768804">
          <w:marLeft w:val="0"/>
          <w:marRight w:val="0"/>
          <w:marTop w:val="0"/>
          <w:marBottom w:val="0"/>
          <w:divBdr>
            <w:top w:val="none" w:sz="0" w:space="0" w:color="auto"/>
            <w:left w:val="none" w:sz="0" w:space="0" w:color="auto"/>
            <w:bottom w:val="none" w:sz="0" w:space="0" w:color="auto"/>
            <w:right w:val="none" w:sz="0" w:space="0" w:color="auto"/>
          </w:divBdr>
        </w:div>
        <w:div w:id="316956958">
          <w:marLeft w:val="0"/>
          <w:marRight w:val="0"/>
          <w:marTop w:val="0"/>
          <w:marBottom w:val="0"/>
          <w:divBdr>
            <w:top w:val="none" w:sz="0" w:space="0" w:color="auto"/>
            <w:left w:val="none" w:sz="0" w:space="0" w:color="auto"/>
            <w:bottom w:val="none" w:sz="0" w:space="0" w:color="auto"/>
            <w:right w:val="none" w:sz="0" w:space="0" w:color="auto"/>
          </w:divBdr>
        </w:div>
        <w:div w:id="544102959">
          <w:marLeft w:val="0"/>
          <w:marRight w:val="0"/>
          <w:marTop w:val="0"/>
          <w:marBottom w:val="0"/>
          <w:divBdr>
            <w:top w:val="none" w:sz="0" w:space="0" w:color="auto"/>
            <w:left w:val="none" w:sz="0" w:space="0" w:color="auto"/>
            <w:bottom w:val="none" w:sz="0" w:space="0" w:color="auto"/>
            <w:right w:val="none" w:sz="0" w:space="0" w:color="auto"/>
          </w:divBdr>
        </w:div>
        <w:div w:id="562108591">
          <w:marLeft w:val="0"/>
          <w:marRight w:val="0"/>
          <w:marTop w:val="0"/>
          <w:marBottom w:val="0"/>
          <w:divBdr>
            <w:top w:val="none" w:sz="0" w:space="0" w:color="auto"/>
            <w:left w:val="none" w:sz="0" w:space="0" w:color="auto"/>
            <w:bottom w:val="none" w:sz="0" w:space="0" w:color="auto"/>
            <w:right w:val="none" w:sz="0" w:space="0" w:color="auto"/>
          </w:divBdr>
        </w:div>
        <w:div w:id="564292941">
          <w:marLeft w:val="0"/>
          <w:marRight w:val="0"/>
          <w:marTop w:val="0"/>
          <w:marBottom w:val="0"/>
          <w:divBdr>
            <w:top w:val="none" w:sz="0" w:space="0" w:color="auto"/>
            <w:left w:val="none" w:sz="0" w:space="0" w:color="auto"/>
            <w:bottom w:val="none" w:sz="0" w:space="0" w:color="auto"/>
            <w:right w:val="none" w:sz="0" w:space="0" w:color="auto"/>
          </w:divBdr>
        </w:div>
        <w:div w:id="600650477">
          <w:marLeft w:val="0"/>
          <w:marRight w:val="0"/>
          <w:marTop w:val="0"/>
          <w:marBottom w:val="0"/>
          <w:divBdr>
            <w:top w:val="none" w:sz="0" w:space="0" w:color="auto"/>
            <w:left w:val="none" w:sz="0" w:space="0" w:color="auto"/>
            <w:bottom w:val="none" w:sz="0" w:space="0" w:color="auto"/>
            <w:right w:val="none" w:sz="0" w:space="0" w:color="auto"/>
          </w:divBdr>
        </w:div>
        <w:div w:id="602498131">
          <w:marLeft w:val="0"/>
          <w:marRight w:val="0"/>
          <w:marTop w:val="0"/>
          <w:marBottom w:val="0"/>
          <w:divBdr>
            <w:top w:val="none" w:sz="0" w:space="0" w:color="auto"/>
            <w:left w:val="none" w:sz="0" w:space="0" w:color="auto"/>
            <w:bottom w:val="none" w:sz="0" w:space="0" w:color="auto"/>
            <w:right w:val="none" w:sz="0" w:space="0" w:color="auto"/>
          </w:divBdr>
        </w:div>
        <w:div w:id="941455378">
          <w:marLeft w:val="0"/>
          <w:marRight w:val="0"/>
          <w:marTop w:val="0"/>
          <w:marBottom w:val="0"/>
          <w:divBdr>
            <w:top w:val="none" w:sz="0" w:space="0" w:color="auto"/>
            <w:left w:val="none" w:sz="0" w:space="0" w:color="auto"/>
            <w:bottom w:val="none" w:sz="0" w:space="0" w:color="auto"/>
            <w:right w:val="none" w:sz="0" w:space="0" w:color="auto"/>
          </w:divBdr>
        </w:div>
        <w:div w:id="1006441324">
          <w:marLeft w:val="0"/>
          <w:marRight w:val="0"/>
          <w:marTop w:val="0"/>
          <w:marBottom w:val="0"/>
          <w:divBdr>
            <w:top w:val="none" w:sz="0" w:space="0" w:color="auto"/>
            <w:left w:val="none" w:sz="0" w:space="0" w:color="auto"/>
            <w:bottom w:val="none" w:sz="0" w:space="0" w:color="auto"/>
            <w:right w:val="none" w:sz="0" w:space="0" w:color="auto"/>
          </w:divBdr>
        </w:div>
        <w:div w:id="1180126029">
          <w:marLeft w:val="0"/>
          <w:marRight w:val="0"/>
          <w:marTop w:val="0"/>
          <w:marBottom w:val="0"/>
          <w:divBdr>
            <w:top w:val="none" w:sz="0" w:space="0" w:color="auto"/>
            <w:left w:val="none" w:sz="0" w:space="0" w:color="auto"/>
            <w:bottom w:val="none" w:sz="0" w:space="0" w:color="auto"/>
            <w:right w:val="none" w:sz="0" w:space="0" w:color="auto"/>
          </w:divBdr>
        </w:div>
        <w:div w:id="1289704440">
          <w:marLeft w:val="0"/>
          <w:marRight w:val="0"/>
          <w:marTop w:val="0"/>
          <w:marBottom w:val="0"/>
          <w:divBdr>
            <w:top w:val="none" w:sz="0" w:space="0" w:color="auto"/>
            <w:left w:val="none" w:sz="0" w:space="0" w:color="auto"/>
            <w:bottom w:val="none" w:sz="0" w:space="0" w:color="auto"/>
            <w:right w:val="none" w:sz="0" w:space="0" w:color="auto"/>
          </w:divBdr>
        </w:div>
        <w:div w:id="1390573329">
          <w:marLeft w:val="0"/>
          <w:marRight w:val="0"/>
          <w:marTop w:val="0"/>
          <w:marBottom w:val="0"/>
          <w:divBdr>
            <w:top w:val="none" w:sz="0" w:space="0" w:color="auto"/>
            <w:left w:val="none" w:sz="0" w:space="0" w:color="auto"/>
            <w:bottom w:val="none" w:sz="0" w:space="0" w:color="auto"/>
            <w:right w:val="none" w:sz="0" w:space="0" w:color="auto"/>
          </w:divBdr>
        </w:div>
        <w:div w:id="1539776988">
          <w:marLeft w:val="0"/>
          <w:marRight w:val="0"/>
          <w:marTop w:val="0"/>
          <w:marBottom w:val="0"/>
          <w:divBdr>
            <w:top w:val="none" w:sz="0" w:space="0" w:color="auto"/>
            <w:left w:val="none" w:sz="0" w:space="0" w:color="auto"/>
            <w:bottom w:val="none" w:sz="0" w:space="0" w:color="auto"/>
            <w:right w:val="none" w:sz="0" w:space="0" w:color="auto"/>
          </w:divBdr>
        </w:div>
        <w:div w:id="1598442912">
          <w:marLeft w:val="0"/>
          <w:marRight w:val="0"/>
          <w:marTop w:val="0"/>
          <w:marBottom w:val="0"/>
          <w:divBdr>
            <w:top w:val="none" w:sz="0" w:space="0" w:color="auto"/>
            <w:left w:val="none" w:sz="0" w:space="0" w:color="auto"/>
            <w:bottom w:val="none" w:sz="0" w:space="0" w:color="auto"/>
            <w:right w:val="none" w:sz="0" w:space="0" w:color="auto"/>
          </w:divBdr>
        </w:div>
        <w:div w:id="1601598622">
          <w:marLeft w:val="0"/>
          <w:marRight w:val="0"/>
          <w:marTop w:val="0"/>
          <w:marBottom w:val="0"/>
          <w:divBdr>
            <w:top w:val="none" w:sz="0" w:space="0" w:color="auto"/>
            <w:left w:val="none" w:sz="0" w:space="0" w:color="auto"/>
            <w:bottom w:val="none" w:sz="0" w:space="0" w:color="auto"/>
            <w:right w:val="none" w:sz="0" w:space="0" w:color="auto"/>
          </w:divBdr>
        </w:div>
        <w:div w:id="1608152030">
          <w:marLeft w:val="0"/>
          <w:marRight w:val="0"/>
          <w:marTop w:val="0"/>
          <w:marBottom w:val="0"/>
          <w:divBdr>
            <w:top w:val="none" w:sz="0" w:space="0" w:color="auto"/>
            <w:left w:val="none" w:sz="0" w:space="0" w:color="auto"/>
            <w:bottom w:val="none" w:sz="0" w:space="0" w:color="auto"/>
            <w:right w:val="none" w:sz="0" w:space="0" w:color="auto"/>
          </w:divBdr>
        </w:div>
        <w:div w:id="1625770033">
          <w:marLeft w:val="0"/>
          <w:marRight w:val="0"/>
          <w:marTop w:val="0"/>
          <w:marBottom w:val="0"/>
          <w:divBdr>
            <w:top w:val="none" w:sz="0" w:space="0" w:color="auto"/>
            <w:left w:val="none" w:sz="0" w:space="0" w:color="auto"/>
            <w:bottom w:val="none" w:sz="0" w:space="0" w:color="auto"/>
            <w:right w:val="none" w:sz="0" w:space="0" w:color="auto"/>
          </w:divBdr>
        </w:div>
        <w:div w:id="1737822065">
          <w:marLeft w:val="0"/>
          <w:marRight w:val="0"/>
          <w:marTop w:val="0"/>
          <w:marBottom w:val="0"/>
          <w:divBdr>
            <w:top w:val="none" w:sz="0" w:space="0" w:color="auto"/>
            <w:left w:val="none" w:sz="0" w:space="0" w:color="auto"/>
            <w:bottom w:val="none" w:sz="0" w:space="0" w:color="auto"/>
            <w:right w:val="none" w:sz="0" w:space="0" w:color="auto"/>
          </w:divBdr>
        </w:div>
        <w:div w:id="1994331937">
          <w:marLeft w:val="0"/>
          <w:marRight w:val="0"/>
          <w:marTop w:val="0"/>
          <w:marBottom w:val="0"/>
          <w:divBdr>
            <w:top w:val="none" w:sz="0" w:space="0" w:color="auto"/>
            <w:left w:val="none" w:sz="0" w:space="0" w:color="auto"/>
            <w:bottom w:val="none" w:sz="0" w:space="0" w:color="auto"/>
            <w:right w:val="none" w:sz="0" w:space="0" w:color="auto"/>
          </w:divBdr>
        </w:div>
        <w:div w:id="2045714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Documents\Benutzerdefinierte%20Office-Vorlagen\Pt%20Ryobi%20Vorlage_202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Pt Ryobi Vorlage_2024.dotx</Template>
  <TotalTime>0</TotalTime>
  <Pages>3</Pages>
  <Words>350</Words>
  <Characters>2212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Presse-Text</vt:lpstr>
    </vt:vector>
  </TitlesOfParts>
  <Company>Pressebüro</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dc:title>
  <dc:subject/>
  <dc:creator>Kay Müller</dc:creator>
  <cp:keywords/>
  <cp:lastModifiedBy>Kay Müller</cp:lastModifiedBy>
  <cp:revision>3</cp:revision>
  <cp:lastPrinted>2019-01-04T15:12:00Z</cp:lastPrinted>
  <dcterms:created xsi:type="dcterms:W3CDTF">2026-06-26T06:44:00Z</dcterms:created>
  <dcterms:modified xsi:type="dcterms:W3CDTF">2026-06-26T08:29:00Z</dcterms:modified>
</cp:coreProperties>
</file>