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351778" w14:textId="77777777" w:rsidR="00CE4D89" w:rsidRPr="00B43F1F" w:rsidRDefault="00000000">
      <w:pPr>
        <w:ind w:left="141" w:right="1801"/>
        <w:rPr>
          <w:sz w:val="32"/>
          <w:szCs w:val="32"/>
          <w:lang w:val="de-DE"/>
        </w:rPr>
      </w:pPr>
      <w:r w:rsidRPr="00B43F1F">
        <w:rPr>
          <w:sz w:val="32"/>
          <w:szCs w:val="32"/>
          <w:lang w:val="de-DE"/>
        </w:rPr>
        <w:t>Kompakte Reinigungsgeräte machen den Alltag einfacher – und sorgen zwischendurch schnell für saubere Ergebnisse</w:t>
      </w:r>
    </w:p>
    <w:p w14:paraId="6DD25C0A" w14:textId="77777777" w:rsidR="00CE4D89" w:rsidRPr="00B43F1F" w:rsidRDefault="00CE4D89">
      <w:pPr>
        <w:ind w:left="141" w:right="-1440"/>
        <w:rPr>
          <w:lang w:val="de-DE"/>
        </w:rPr>
      </w:pPr>
    </w:p>
    <w:p w14:paraId="3A21D8CE" w14:textId="77777777" w:rsidR="00CE4D89" w:rsidRPr="00B43F1F" w:rsidRDefault="00000000">
      <w:pPr>
        <w:ind w:left="141" w:right="1801"/>
        <w:rPr>
          <w:sz w:val="36"/>
          <w:szCs w:val="36"/>
          <w:shd w:val="clear" w:color="auto" w:fill="CCCCCC"/>
          <w:lang w:val="de-DE"/>
        </w:rPr>
      </w:pPr>
      <w:r w:rsidRPr="00B43F1F">
        <w:rPr>
          <w:b/>
          <w:bCs/>
          <w:color w:val="222222"/>
          <w:sz w:val="36"/>
          <w:szCs w:val="36"/>
          <w:highlight w:val="white"/>
          <w:lang w:val="de-DE"/>
        </w:rPr>
        <w:t>Handlich, flexibel und sofort einsatzbereit</w:t>
      </w:r>
      <w:r>
        <w:rPr>
          <w:noProof/>
        </w:rPr>
        <mc:AlternateContent>
          <mc:Choice Requires="wps">
            <w:drawing>
              <wp:anchor distT="114300" distB="114300" distL="114300" distR="114300" simplePos="0" relativeHeight="251658240" behindDoc="0" locked="0" layoutInCell="1" hidden="0" allowOverlap="1" wp14:anchorId="24836BAB" wp14:editId="60C6439B">
                <wp:simplePos x="0" y="0"/>
                <wp:positionH relativeFrom="column">
                  <wp:posOffset>4667250</wp:posOffset>
                </wp:positionH>
                <wp:positionV relativeFrom="paragraph">
                  <wp:posOffset>695325</wp:posOffset>
                </wp:positionV>
                <wp:extent cx="1809750" cy="1915079"/>
                <wp:effectExtent l="0" t="0" r="0" b="0"/>
                <wp:wrapNone/>
                <wp:docPr id="1" name="Textfeld 1"/>
                <wp:cNvGraphicFramePr/>
                <a:graphic xmlns:a="http://schemas.openxmlformats.org/drawingml/2006/main">
                  <a:graphicData uri="http://schemas.microsoft.com/office/word/2010/wordprocessingShape">
                    <wps:wsp>
                      <wps:cNvSpPr txBox="1"/>
                      <wps:spPr>
                        <a:xfrm>
                          <a:off x="-200000" y="0"/>
                          <a:ext cx="1990200" cy="1539600"/>
                        </a:xfrm>
                        <a:prstGeom prst="rect">
                          <a:avLst/>
                        </a:prstGeom>
                        <a:noFill/>
                        <a:ln>
                          <a:noFill/>
                        </a:ln>
                      </wps:spPr>
                      <wps:txbx>
                        <w:txbxContent>
                          <w:p w14:paraId="4EEC6DDE" w14:textId="77777777" w:rsidR="00CE4D89" w:rsidRPr="00B43F1F" w:rsidRDefault="00000000">
                            <w:pPr>
                              <w:spacing w:line="240" w:lineRule="auto"/>
                              <w:ind w:left="283" w:right="-84" w:firstLine="283"/>
                              <w:textDirection w:val="btLr"/>
                              <w:rPr>
                                <w:lang w:val="de-DE"/>
                              </w:rPr>
                            </w:pPr>
                            <w:r w:rsidRPr="00B43F1F">
                              <w:rPr>
                                <w:b/>
                                <w:color w:val="000000"/>
                                <w:sz w:val="16"/>
                                <w:lang w:val="de-DE"/>
                              </w:rPr>
                              <w:t>Pressekontakt</w:t>
                            </w:r>
                          </w:p>
                          <w:p w14:paraId="5F3FB324" w14:textId="77777777" w:rsidR="00CE4D89" w:rsidRPr="00B43F1F" w:rsidRDefault="00000000">
                            <w:pPr>
                              <w:spacing w:line="275" w:lineRule="auto"/>
                              <w:ind w:left="280" w:right="-80" w:firstLine="283"/>
                              <w:textDirection w:val="btLr"/>
                              <w:rPr>
                                <w:lang w:val="de-DE"/>
                              </w:rPr>
                            </w:pPr>
                            <w:r w:rsidRPr="00B43F1F">
                              <w:rPr>
                                <w:color w:val="000000"/>
                                <w:sz w:val="16"/>
                                <w:lang w:val="de-DE"/>
                              </w:rPr>
                              <w:t>Julia Häcker</w:t>
                            </w:r>
                          </w:p>
                          <w:p w14:paraId="29C84F96" w14:textId="77777777" w:rsidR="00CE4D89" w:rsidRPr="00B43F1F" w:rsidRDefault="00000000">
                            <w:pPr>
                              <w:spacing w:line="275" w:lineRule="auto"/>
                              <w:ind w:left="280" w:right="-80" w:firstLine="283"/>
                              <w:textDirection w:val="btLr"/>
                              <w:rPr>
                                <w:lang w:val="de-DE"/>
                              </w:rPr>
                            </w:pPr>
                            <w:r w:rsidRPr="00B43F1F">
                              <w:rPr>
                                <w:color w:val="000000"/>
                                <w:sz w:val="16"/>
                                <w:lang w:val="de-DE"/>
                              </w:rPr>
                              <w:t>Pressereferentin</w:t>
                            </w:r>
                          </w:p>
                          <w:p w14:paraId="04A1E95D" w14:textId="77777777" w:rsidR="00CE4D89" w:rsidRDefault="00000000">
                            <w:pPr>
                              <w:spacing w:line="275" w:lineRule="auto"/>
                              <w:ind w:left="280" w:right="-80" w:firstLine="283"/>
                              <w:textDirection w:val="btLr"/>
                            </w:pPr>
                            <w:r w:rsidRPr="00B43F1F">
                              <w:rPr>
                                <w:color w:val="000000"/>
                                <w:sz w:val="16"/>
                                <w:lang w:val="de-DE"/>
                              </w:rPr>
                              <w:t xml:space="preserve">Alfred Kärcher SE &amp; Co. </w:t>
                            </w:r>
                            <w:r>
                              <w:rPr>
                                <w:color w:val="000000"/>
                                <w:sz w:val="16"/>
                              </w:rPr>
                              <w:t>KG</w:t>
                            </w:r>
                          </w:p>
                          <w:p w14:paraId="52824D48" w14:textId="77777777" w:rsidR="00CE4D89" w:rsidRDefault="00000000">
                            <w:pPr>
                              <w:spacing w:line="275" w:lineRule="auto"/>
                              <w:ind w:left="280" w:right="-360" w:firstLine="283"/>
                              <w:textDirection w:val="btLr"/>
                            </w:pPr>
                            <w:r>
                              <w:rPr>
                                <w:color w:val="000000"/>
                                <w:sz w:val="16"/>
                              </w:rPr>
                              <w:t>Alfred-Kärcher-Str. 28-40</w:t>
                            </w:r>
                          </w:p>
                          <w:p w14:paraId="6BDB9B58" w14:textId="77777777" w:rsidR="00CE4D89" w:rsidRDefault="00000000">
                            <w:pPr>
                              <w:spacing w:line="275" w:lineRule="auto"/>
                              <w:ind w:left="280" w:right="-80" w:firstLine="283"/>
                              <w:textDirection w:val="btLr"/>
                            </w:pPr>
                            <w:r>
                              <w:rPr>
                                <w:color w:val="000000"/>
                                <w:sz w:val="16"/>
                              </w:rPr>
                              <w:t xml:space="preserve">71364 </w:t>
                            </w:r>
                            <w:proofErr w:type="spellStart"/>
                            <w:r>
                              <w:rPr>
                                <w:color w:val="000000"/>
                                <w:sz w:val="16"/>
                              </w:rPr>
                              <w:t>Winnenden</w:t>
                            </w:r>
                            <w:proofErr w:type="spellEnd"/>
                          </w:p>
                          <w:p w14:paraId="62E37727" w14:textId="77777777" w:rsidR="00CE4D89" w:rsidRDefault="00000000">
                            <w:pPr>
                              <w:spacing w:line="275" w:lineRule="auto"/>
                              <w:ind w:left="280" w:right="-80" w:firstLine="283"/>
                              <w:textDirection w:val="btLr"/>
                            </w:pPr>
                            <w:r>
                              <w:rPr>
                                <w:color w:val="000000"/>
                              </w:rPr>
                              <w:t xml:space="preserve"> </w:t>
                            </w:r>
                          </w:p>
                          <w:p w14:paraId="4B5EFA7E" w14:textId="77777777" w:rsidR="00CE4D89" w:rsidRDefault="00000000">
                            <w:pPr>
                              <w:spacing w:line="275" w:lineRule="auto"/>
                              <w:ind w:left="280" w:right="-80" w:firstLine="283"/>
                              <w:textDirection w:val="btLr"/>
                            </w:pPr>
                            <w:r>
                              <w:rPr>
                                <w:color w:val="000000"/>
                                <w:sz w:val="16"/>
                              </w:rPr>
                              <w:t>+49 (7195) 14 - 5399</w:t>
                            </w:r>
                          </w:p>
                          <w:p w14:paraId="15BCA01F" w14:textId="77777777" w:rsidR="00CE4D89" w:rsidRDefault="00000000">
                            <w:pPr>
                              <w:spacing w:line="275" w:lineRule="auto"/>
                              <w:ind w:left="280" w:right="-80" w:firstLine="283"/>
                              <w:textDirection w:val="btLr"/>
                            </w:pPr>
                            <w:r>
                              <w:rPr>
                                <w:color w:val="000000"/>
                                <w:sz w:val="16"/>
                              </w:rPr>
                              <w:t>Julia.Haecker@karcher.com</w:t>
                            </w:r>
                          </w:p>
                          <w:p w14:paraId="005791C5" w14:textId="77777777" w:rsidR="00CE4D89" w:rsidRDefault="00CE4D89">
                            <w:pPr>
                              <w:spacing w:line="240" w:lineRule="auto"/>
                              <w:ind w:left="283" w:right="-84" w:firstLine="283"/>
                              <w:textDirection w:val="btLr"/>
                            </w:pPr>
                          </w:p>
                          <w:p w14:paraId="3A7FD123" w14:textId="77777777" w:rsidR="00CE4D89" w:rsidRDefault="00CE4D89">
                            <w:pPr>
                              <w:spacing w:line="240" w:lineRule="auto"/>
                              <w:ind w:left="141" w:right="-84" w:firstLine="141"/>
                              <w:textDirection w:val="btLr"/>
                            </w:pPr>
                          </w:p>
                          <w:p w14:paraId="548709C0" w14:textId="77777777" w:rsidR="00CE4D89" w:rsidRDefault="00CE4D89">
                            <w:pPr>
                              <w:spacing w:line="275" w:lineRule="auto"/>
                              <w:ind w:left="140" w:right="-220" w:firstLine="140"/>
                              <w:textDirection w:val="btLr"/>
                            </w:pPr>
                          </w:p>
                          <w:p w14:paraId="5B8DF167" w14:textId="77777777" w:rsidR="00CE4D89" w:rsidRDefault="00CE4D89">
                            <w:pPr>
                              <w:spacing w:line="240" w:lineRule="auto"/>
                              <w:ind w:left="141" w:right="-375" w:firstLine="141"/>
                              <w:textDirection w:val="btLr"/>
                            </w:pPr>
                          </w:p>
                        </w:txbxContent>
                      </wps:txbx>
                      <wps:bodyPr spcFirstLastPara="1" wrap="square" lIns="91425" tIns="91425" rIns="91425" bIns="91425" anchor="t" anchorCtr="0">
                        <a:noAutofit/>
                      </wps:bodyPr>
                    </wps:wsp>
                  </a:graphicData>
                </a:graphic>
              </wp:anchor>
            </w:drawing>
          </mc:Choice>
          <mc:Fallback>
            <w:pict>
              <v:shapetype w14:anchorId="24836BAB" id="_x0000_t202" coordsize="21600,21600" o:spt="202" path="m,l,21600r21600,l21600,xe">
                <v:stroke joinstyle="miter"/>
                <v:path gradientshapeok="t" o:connecttype="rect"/>
              </v:shapetype>
              <v:shape id="Textfeld 1" o:spid="_x0000_s1026" type="#_x0000_t202" style="position:absolute;left:0;text-align:left;margin-left:367.5pt;margin-top:54.75pt;width:142.5pt;height:150.8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" filled="f" stroked="f">
                <v:textbox inset="2.53958mm,2.53958mm,2.53958mm,2.53958mm">
                  <w:txbxContent>
                    <w:p w14:paraId="4EEC6DDE" w14:textId="77777777" w:rsidR="00CE4D89" w:rsidRPr="00B43F1F" w:rsidRDefault="00000000">
                      <w:pPr>
                        <w:spacing w:line="240" w:lineRule="auto"/>
                        <w:ind w:left="283" w:right="-84" w:firstLine="283"/>
                        <w:textDirection w:val="btLr"/>
                        <w:rPr>
                          <w:lang w:val="de-DE"/>
                        </w:rPr>
                      </w:pPr>
                      <w:r w:rsidRPr="00B43F1F">
                        <w:rPr>
                          <w:b/>
                          <w:color w:val="000000"/>
                          <w:sz w:val="16"/>
                          <w:lang w:val="de-DE"/>
                        </w:rPr>
                        <w:t>Pressekontakt</w:t>
                      </w:r>
                    </w:p>
                    <w:p w14:paraId="5F3FB324" w14:textId="77777777" w:rsidR="00CE4D89" w:rsidRPr="00B43F1F" w:rsidRDefault="00000000">
                      <w:pPr>
                        <w:spacing w:line="275" w:lineRule="auto"/>
                        <w:ind w:left="280" w:right="-80" w:firstLine="283"/>
                        <w:textDirection w:val="btLr"/>
                        <w:rPr>
                          <w:lang w:val="de-DE"/>
                        </w:rPr>
                      </w:pPr>
                      <w:r w:rsidRPr="00B43F1F">
                        <w:rPr>
                          <w:color w:val="000000"/>
                          <w:sz w:val="16"/>
                          <w:lang w:val="de-DE"/>
                        </w:rPr>
                        <w:t>Julia Häcker</w:t>
                      </w:r>
                    </w:p>
                    <w:p w14:paraId="29C84F96" w14:textId="77777777" w:rsidR="00CE4D89" w:rsidRPr="00B43F1F" w:rsidRDefault="00000000">
                      <w:pPr>
                        <w:spacing w:line="275" w:lineRule="auto"/>
                        <w:ind w:left="280" w:right="-80" w:firstLine="283"/>
                        <w:textDirection w:val="btLr"/>
                        <w:rPr>
                          <w:lang w:val="de-DE"/>
                        </w:rPr>
                      </w:pPr>
                      <w:r w:rsidRPr="00B43F1F">
                        <w:rPr>
                          <w:color w:val="000000"/>
                          <w:sz w:val="16"/>
                          <w:lang w:val="de-DE"/>
                        </w:rPr>
                        <w:t>Pressereferentin</w:t>
                      </w:r>
                    </w:p>
                    <w:p w14:paraId="04A1E95D" w14:textId="77777777" w:rsidR="00CE4D89" w:rsidRDefault="00000000">
                      <w:pPr>
                        <w:spacing w:line="275" w:lineRule="auto"/>
                        <w:ind w:left="280" w:right="-80" w:firstLine="283"/>
                        <w:textDirection w:val="btLr"/>
                      </w:pPr>
                      <w:r w:rsidRPr="00B43F1F">
                        <w:rPr>
                          <w:color w:val="000000"/>
                          <w:sz w:val="16"/>
                          <w:lang w:val="de-DE"/>
                        </w:rPr>
                        <w:t xml:space="preserve">Alfred Kärcher SE &amp; Co. </w:t>
                      </w:r>
                      <w:r>
                        <w:rPr>
                          <w:color w:val="000000"/>
                          <w:sz w:val="16"/>
                        </w:rPr>
                        <w:t>KG</w:t>
                      </w:r>
                    </w:p>
                    <w:p w14:paraId="52824D48" w14:textId="77777777" w:rsidR="00CE4D89" w:rsidRDefault="00000000">
                      <w:pPr>
                        <w:spacing w:line="275" w:lineRule="auto"/>
                        <w:ind w:left="280" w:right="-360" w:firstLine="283"/>
                        <w:textDirection w:val="btLr"/>
                      </w:pPr>
                      <w:r>
                        <w:rPr>
                          <w:color w:val="000000"/>
                          <w:sz w:val="16"/>
                        </w:rPr>
                        <w:t>Alfred-Kärcher-Str. 28-40</w:t>
                      </w:r>
                    </w:p>
                    <w:p w14:paraId="6BDB9B58" w14:textId="77777777" w:rsidR="00CE4D89" w:rsidRDefault="00000000">
                      <w:pPr>
                        <w:spacing w:line="275" w:lineRule="auto"/>
                        <w:ind w:left="280" w:right="-80" w:firstLine="283"/>
                        <w:textDirection w:val="btLr"/>
                      </w:pPr>
                      <w:r>
                        <w:rPr>
                          <w:color w:val="000000"/>
                          <w:sz w:val="16"/>
                        </w:rPr>
                        <w:t xml:space="preserve">71364 </w:t>
                      </w:r>
                      <w:proofErr w:type="spellStart"/>
                      <w:r>
                        <w:rPr>
                          <w:color w:val="000000"/>
                          <w:sz w:val="16"/>
                        </w:rPr>
                        <w:t>Winnenden</w:t>
                      </w:r>
                      <w:proofErr w:type="spellEnd"/>
                    </w:p>
                    <w:p w14:paraId="62E37727" w14:textId="77777777" w:rsidR="00CE4D89" w:rsidRDefault="00000000">
                      <w:pPr>
                        <w:spacing w:line="275" w:lineRule="auto"/>
                        <w:ind w:left="280" w:right="-80" w:firstLine="283"/>
                        <w:textDirection w:val="btLr"/>
                      </w:pPr>
                      <w:r>
                        <w:rPr>
                          <w:color w:val="000000"/>
                        </w:rPr>
                        <w:t xml:space="preserve"> </w:t>
                      </w:r>
                    </w:p>
                    <w:p w14:paraId="4B5EFA7E" w14:textId="77777777" w:rsidR="00CE4D89" w:rsidRDefault="00000000">
                      <w:pPr>
                        <w:spacing w:line="275" w:lineRule="auto"/>
                        <w:ind w:left="280" w:right="-80" w:firstLine="283"/>
                        <w:textDirection w:val="btLr"/>
                      </w:pPr>
                      <w:r>
                        <w:rPr>
                          <w:color w:val="000000"/>
                          <w:sz w:val="16"/>
                        </w:rPr>
                        <w:t>+49 (7195) 14 - 5399</w:t>
                      </w:r>
                    </w:p>
                    <w:p w14:paraId="15BCA01F" w14:textId="77777777" w:rsidR="00CE4D89" w:rsidRDefault="00000000">
                      <w:pPr>
                        <w:spacing w:line="275" w:lineRule="auto"/>
                        <w:ind w:left="280" w:right="-80" w:firstLine="283"/>
                        <w:textDirection w:val="btLr"/>
                      </w:pPr>
                      <w:r>
                        <w:rPr>
                          <w:color w:val="000000"/>
                          <w:sz w:val="16"/>
                        </w:rPr>
                        <w:t>Julia.Haecker@karcher.com</w:t>
                      </w:r>
                    </w:p>
                    <w:p w14:paraId="005791C5" w14:textId="77777777" w:rsidR="00CE4D89" w:rsidRDefault="00CE4D89">
                      <w:pPr>
                        <w:spacing w:line="240" w:lineRule="auto"/>
                        <w:ind w:left="283" w:right="-84" w:firstLine="283"/>
                        <w:textDirection w:val="btLr"/>
                      </w:pPr>
                    </w:p>
                    <w:p w14:paraId="3A7FD123" w14:textId="77777777" w:rsidR="00CE4D89" w:rsidRDefault="00CE4D89">
                      <w:pPr>
                        <w:spacing w:line="240" w:lineRule="auto"/>
                        <w:ind w:left="141" w:right="-84" w:firstLine="141"/>
                        <w:textDirection w:val="btLr"/>
                      </w:pPr>
                    </w:p>
                    <w:p w14:paraId="548709C0" w14:textId="77777777" w:rsidR="00CE4D89" w:rsidRDefault="00CE4D89">
                      <w:pPr>
                        <w:spacing w:line="275" w:lineRule="auto"/>
                        <w:ind w:left="140" w:right="-220" w:firstLine="140"/>
                        <w:textDirection w:val="btLr"/>
                      </w:pPr>
                    </w:p>
                    <w:p w14:paraId="5B8DF167" w14:textId="77777777" w:rsidR="00CE4D89" w:rsidRDefault="00CE4D89">
                      <w:pPr>
                        <w:spacing w:line="240" w:lineRule="auto"/>
                        <w:ind w:left="141" w:right="-375" w:firstLine="141"/>
                        <w:textDirection w:val="btLr"/>
                      </w:pPr>
                    </w:p>
                  </w:txbxContent>
                </v:textbox>
              </v:shape>
            </w:pict>
          </mc:Fallback>
        </mc:AlternateContent>
      </w:r>
    </w:p>
    <w:p w14:paraId="3F872357" w14:textId="77777777" w:rsidR="00CE4D89" w:rsidRPr="00B43F1F" w:rsidRDefault="00CE4D89">
      <w:pPr>
        <w:ind w:left="141" w:right="1801"/>
        <w:rPr>
          <w:shd w:val="clear" w:color="auto" w:fill="CCCCCC"/>
          <w:lang w:val="de-DE"/>
        </w:rPr>
      </w:pPr>
    </w:p>
    <w:p w14:paraId="3E63858A" w14:textId="77777777" w:rsidR="00CE4D89" w:rsidRPr="00B43F1F" w:rsidRDefault="00000000">
      <w:pPr>
        <w:spacing w:line="360" w:lineRule="auto"/>
        <w:ind w:left="141" w:right="1801"/>
        <w:jc w:val="both"/>
        <w:rPr>
          <w:sz w:val="20"/>
          <w:szCs w:val="20"/>
          <w:lang w:val="de-DE"/>
        </w:rPr>
      </w:pPr>
      <w:r w:rsidRPr="00B43F1F">
        <w:rPr>
          <w:b/>
          <w:bCs/>
          <w:sz w:val="20"/>
          <w:szCs w:val="20"/>
          <w:lang w:val="de-DE"/>
        </w:rPr>
        <w:t>Winnenden,</w:t>
      </w:r>
      <w:r w:rsidRPr="00B43F1F">
        <w:rPr>
          <w:sz w:val="20"/>
          <w:szCs w:val="20"/>
          <w:lang w:val="de-DE"/>
        </w:rPr>
        <w:t xml:space="preserve"> </w:t>
      </w:r>
      <w:r w:rsidRPr="00B43F1F">
        <w:rPr>
          <w:b/>
          <w:bCs/>
          <w:sz w:val="20"/>
          <w:szCs w:val="20"/>
          <w:lang w:val="de-DE"/>
        </w:rPr>
        <w:t xml:space="preserve">Juni 2026 </w:t>
      </w:r>
      <w:r w:rsidRPr="00B43F1F">
        <w:rPr>
          <w:sz w:val="20"/>
          <w:szCs w:val="20"/>
          <w:lang w:val="de-DE"/>
        </w:rPr>
        <w:t>– Ob Kaffeeflecken auf dem Sofa, Krümel unter dem Esstisch oder Dreckspuren am Fahrrad nach der Feierabendrunde: Im Alltag entstehen häufig kleine Verschmutzungen, die besser sofort beseitigt werden sollten. Genau dafür setzen Haushalte auf kompakte Reinigungsgeräte, die schnell und ohne großen Aufwand einsatzbereit sind. Das macht die Reinigung nicht nur effizient und flexibel, sondern sorgt auch für mehr Komfort. Moderne Reinigungstechnik wird damit zunehmend zum praktischen Alltagshelfer für saubere Ergebnisse zwischendurch.</w:t>
      </w:r>
    </w:p>
    <w:p w14:paraId="0B06DD2C"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 </w:t>
      </w:r>
    </w:p>
    <w:p w14:paraId="215F92E4" w14:textId="77777777" w:rsidR="00CE4D89" w:rsidRPr="00B43F1F" w:rsidRDefault="00000000">
      <w:pPr>
        <w:spacing w:line="360" w:lineRule="auto"/>
        <w:ind w:left="140" w:right="1800"/>
        <w:jc w:val="both"/>
        <w:rPr>
          <w:b/>
          <w:bCs/>
          <w:sz w:val="20"/>
          <w:szCs w:val="20"/>
          <w:lang w:val="de-DE"/>
        </w:rPr>
      </w:pPr>
      <w:r w:rsidRPr="00B43F1F">
        <w:rPr>
          <w:b/>
          <w:bCs/>
          <w:sz w:val="20"/>
          <w:szCs w:val="20"/>
          <w:lang w:val="de-DE"/>
        </w:rPr>
        <w:t>Schnell zur Hand statt großes Reinigungsprogramm</w:t>
      </w:r>
    </w:p>
    <w:p w14:paraId="6A92E741" w14:textId="77777777" w:rsidR="00CE4D89" w:rsidRPr="00B43F1F" w:rsidRDefault="00000000">
      <w:pPr>
        <w:spacing w:line="360" w:lineRule="auto"/>
        <w:ind w:left="140" w:right="1800"/>
        <w:jc w:val="both"/>
        <w:rPr>
          <w:sz w:val="20"/>
          <w:szCs w:val="20"/>
          <w:lang w:val="de-DE"/>
        </w:rPr>
      </w:pPr>
      <w:r w:rsidRPr="00B43F1F">
        <w:rPr>
          <w:sz w:val="20"/>
          <w:szCs w:val="20"/>
          <w:lang w:val="de-DE"/>
        </w:rPr>
        <w:t>Während klassische Reinigungsgeräte häufig erst aufgebaut oder aus dem Keller geholt werden müssen, lassen sich kompakte Lösungen platzsparend verstauen und spontan einsetzen. Gerade bei kleineren Missgeschicken oder punktuellen Reinigungsaufgaben spart das Zeit. Handliche Geräte gewinnen deshalb zunehmend an Bedeutung – und das nicht nur in kleinen Wohnungen, sondern auch in Familienhaushalten oder bei der schnellen Reinigung zwischendurch.</w:t>
      </w:r>
    </w:p>
    <w:p w14:paraId="20BE8BD2"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 </w:t>
      </w:r>
    </w:p>
    <w:p w14:paraId="4906BDA6"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So eignen sich kompakte Handstaubsauger für das Entfernen von Krümeln auf Polstern oder Tierhaaren auf dem Sofa. Für Flecken auf Textilien oder Autositzen kommen handliche Waschsauger zum Einsatz. Diese sogenannten “Spot”-Geräte werden speziell für die gezielte Reinigung von Flecken auf Polstern und Textilien entwickelt und können Verschmutzungen punktgenau entfernen. So lassen sich Flecken ohne viel Aufwand direkt nach dem Missgeschick beseitigt werden. </w:t>
      </w:r>
    </w:p>
    <w:p w14:paraId="22A65249" w14:textId="77777777" w:rsidR="00CE4D89" w:rsidRPr="00B43F1F" w:rsidRDefault="00CE4D89">
      <w:pPr>
        <w:spacing w:line="360" w:lineRule="auto"/>
        <w:ind w:left="140" w:right="1800"/>
        <w:jc w:val="both"/>
        <w:rPr>
          <w:sz w:val="20"/>
          <w:szCs w:val="20"/>
          <w:lang w:val="de-DE"/>
        </w:rPr>
      </w:pPr>
    </w:p>
    <w:p w14:paraId="61AF9136" w14:textId="77777777" w:rsidR="00CE4D89" w:rsidRPr="00B43F1F" w:rsidRDefault="00000000">
      <w:pPr>
        <w:spacing w:line="360" w:lineRule="auto"/>
        <w:ind w:left="140" w:right="1800"/>
        <w:jc w:val="both"/>
        <w:rPr>
          <w:b/>
          <w:bCs/>
          <w:sz w:val="20"/>
          <w:szCs w:val="20"/>
          <w:lang w:val="de-DE"/>
        </w:rPr>
      </w:pPr>
      <w:r w:rsidRPr="00B43F1F">
        <w:rPr>
          <w:b/>
          <w:bCs/>
          <w:sz w:val="20"/>
          <w:szCs w:val="20"/>
          <w:lang w:val="de-DE"/>
        </w:rPr>
        <w:t>Komfortable Reinigung auf kleinem Raum</w:t>
      </w:r>
    </w:p>
    <w:p w14:paraId="2762A487"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Auch bei der Bodenpflege wird zunehmend auf kompakte Lösungen gesetzt. Elektrische Wischmopps entfernen Spritzer und Flecken ohne klassischen </w:t>
      </w:r>
      <w:r w:rsidRPr="00B43F1F">
        <w:rPr>
          <w:sz w:val="20"/>
          <w:szCs w:val="20"/>
          <w:lang w:val="de-DE"/>
        </w:rPr>
        <w:lastRenderedPageBreak/>
        <w:t xml:space="preserve">Putzeimer, während Akku-Besen besonders für kleine Flächen und die schnelle Reinigung von Grobschmutz zwischendurch gedacht sind. Für die Fahrzeugpflege wiederum bieten akkubetriebene Nass-/Trockensauger praktische Lösungen für die Reinigung des Fahrzeuginnenraums. So kann auch ohne Außensteckdose oder lästiges Verlängerungskabel der Fahrzeuginnenraum im Handumdrehen auf Vordermann gebracht werden. </w:t>
      </w:r>
    </w:p>
    <w:p w14:paraId="0E4E95B4"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 </w:t>
      </w:r>
    </w:p>
    <w:p w14:paraId="77D1D8E1" w14:textId="77777777" w:rsidR="00CE4D89" w:rsidRPr="00B43F1F" w:rsidRDefault="00000000">
      <w:pPr>
        <w:spacing w:line="360" w:lineRule="auto"/>
        <w:ind w:left="140" w:right="1800"/>
        <w:jc w:val="both"/>
        <w:rPr>
          <w:b/>
          <w:bCs/>
          <w:sz w:val="20"/>
          <w:szCs w:val="20"/>
          <w:lang w:val="de-DE"/>
        </w:rPr>
      </w:pPr>
      <w:r w:rsidRPr="00B43F1F">
        <w:rPr>
          <w:b/>
          <w:bCs/>
          <w:sz w:val="20"/>
          <w:szCs w:val="20"/>
          <w:lang w:val="de-DE"/>
        </w:rPr>
        <w:t>Flexible Helfer für drinnen und draußen</w:t>
      </w:r>
    </w:p>
    <w:p w14:paraId="487A1C4F" w14:textId="77777777" w:rsidR="00CE4D89" w:rsidRPr="00B43F1F" w:rsidRDefault="00000000">
      <w:pPr>
        <w:spacing w:line="360" w:lineRule="auto"/>
        <w:ind w:left="140" w:right="1800"/>
        <w:jc w:val="both"/>
        <w:rPr>
          <w:sz w:val="20"/>
          <w:szCs w:val="20"/>
          <w:lang w:val="de-DE"/>
        </w:rPr>
      </w:pPr>
      <w:r w:rsidRPr="00B43F1F">
        <w:rPr>
          <w:sz w:val="20"/>
          <w:szCs w:val="20"/>
          <w:lang w:val="de-DE"/>
        </w:rPr>
        <w:t>Der Trend zu mobilen und leichten Geräten zeigt sich auch im Außenbereich. Kompakte, handgehaltene Nieder- oder Mitteldruckreiniger arbeiten unabhängig von Strom- und Wasseranschluss und eignen sich beispielsweise für Fahrräder, Gartenmöbel oder verschmutzte Outdoor-Ausrüstung. Wer stärkere Verschmutzungen beseitigen möchte, greift zu kleinen Hochdruckreinigern, die dank ihrer kompakten Maße leicht zu verstauen und zu transportieren sind.</w:t>
      </w:r>
    </w:p>
    <w:p w14:paraId="0F9CE42F" w14:textId="77777777" w:rsidR="00CE4D89" w:rsidRPr="00B43F1F" w:rsidRDefault="00000000">
      <w:pPr>
        <w:spacing w:line="360" w:lineRule="auto"/>
        <w:ind w:left="140" w:right="1800"/>
        <w:jc w:val="both"/>
        <w:rPr>
          <w:sz w:val="20"/>
          <w:szCs w:val="20"/>
          <w:lang w:val="de-DE"/>
        </w:rPr>
      </w:pPr>
      <w:r w:rsidRPr="00B43F1F">
        <w:rPr>
          <w:sz w:val="20"/>
          <w:szCs w:val="20"/>
          <w:lang w:val="de-DE"/>
        </w:rPr>
        <w:t xml:space="preserve">  </w:t>
      </w:r>
    </w:p>
    <w:p w14:paraId="10EA9E9E" w14:textId="77777777" w:rsidR="00CE4D89" w:rsidRPr="00B43F1F" w:rsidRDefault="00000000">
      <w:pPr>
        <w:spacing w:line="360" w:lineRule="auto"/>
        <w:ind w:left="140" w:right="1800"/>
        <w:jc w:val="both"/>
        <w:rPr>
          <w:sz w:val="20"/>
          <w:szCs w:val="20"/>
          <w:lang w:val="de-DE"/>
        </w:rPr>
      </w:pPr>
      <w:r w:rsidRPr="00B43F1F">
        <w:rPr>
          <w:sz w:val="20"/>
          <w:szCs w:val="20"/>
          <w:lang w:val="de-DE"/>
        </w:rPr>
        <w:t>Weitere praktische Tipps und Hinweise zur Reinigung hält die Kärcher-App bereit, die kostenlos angeboten wird.</w:t>
      </w:r>
    </w:p>
    <w:p w14:paraId="13D3C813" w14:textId="77777777" w:rsidR="00CE4D89" w:rsidRPr="00B43F1F" w:rsidRDefault="00CE4D89">
      <w:pPr>
        <w:spacing w:line="360" w:lineRule="auto"/>
        <w:ind w:left="141" w:right="1801"/>
        <w:jc w:val="both"/>
        <w:rPr>
          <w:sz w:val="20"/>
          <w:szCs w:val="20"/>
          <w:lang w:val="de-DE"/>
        </w:rPr>
      </w:pPr>
    </w:p>
    <w:p w14:paraId="3EAF4EFA" w14:textId="77777777" w:rsidR="00CE4D89" w:rsidRPr="00B43F1F" w:rsidRDefault="00CE4D89">
      <w:pPr>
        <w:spacing w:line="360" w:lineRule="auto"/>
        <w:ind w:left="141" w:right="-81"/>
        <w:jc w:val="both"/>
        <w:rPr>
          <w:sz w:val="20"/>
          <w:szCs w:val="20"/>
          <w:shd w:val="clear" w:color="auto" w:fill="CCCCCC"/>
          <w:lang w:val="de-DE"/>
        </w:rPr>
      </w:pPr>
    </w:p>
    <w:p w14:paraId="6675B0FF" w14:textId="77777777" w:rsidR="00CE4D89" w:rsidRDefault="00000000">
      <w:pPr>
        <w:ind w:left="141" w:right="1801"/>
        <w:rPr>
          <w:sz w:val="20"/>
          <w:szCs w:val="20"/>
        </w:rPr>
      </w:pPr>
      <w:r>
        <w:rPr>
          <w:noProof/>
          <w:sz w:val="20"/>
          <w:szCs w:val="20"/>
        </w:rPr>
        <w:drawing>
          <wp:inline distT="114300" distB="114300" distL="114300" distR="114300" wp14:anchorId="311C6BE6" wp14:editId="2A64212F">
            <wp:extent cx="2754630" cy="255469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3629" b="3629"/>
                    <a:stretch>
                      <a:fillRect/>
                    </a:stretch>
                  </pic:blipFill>
                  <pic:spPr>
                    <a:xfrm>
                      <a:off x="0" y="0"/>
                      <a:ext cx="2754630" cy="2554697"/>
                    </a:xfrm>
                    <a:prstGeom prst="rect">
                      <a:avLst/>
                    </a:prstGeom>
                    <a:ln/>
                  </pic:spPr>
                </pic:pic>
              </a:graphicData>
            </a:graphic>
          </wp:inline>
        </w:drawing>
      </w:r>
    </w:p>
    <w:p w14:paraId="4C142138" w14:textId="77777777" w:rsidR="00CE4D89" w:rsidRPr="00B43F1F" w:rsidRDefault="00000000">
      <w:pPr>
        <w:spacing w:line="360" w:lineRule="auto"/>
        <w:ind w:left="141" w:right="1801" w:hanging="6"/>
        <w:rPr>
          <w:i/>
          <w:iCs/>
          <w:sz w:val="20"/>
          <w:szCs w:val="20"/>
          <w:lang w:val="de-DE"/>
        </w:rPr>
      </w:pPr>
      <w:r w:rsidRPr="00B43F1F">
        <w:rPr>
          <w:i/>
          <w:iCs/>
          <w:sz w:val="20"/>
          <w:szCs w:val="20"/>
          <w:lang w:val="de-DE"/>
        </w:rPr>
        <w:t>Der kompakte und einfach zu bedienende Waschsauger SE 2 Spot ist ein idealer Helfer für die punktgenaue Entfernung von Flecken und Verschmutzungen auf Polstern und Textilien.</w:t>
      </w:r>
    </w:p>
    <w:p w14:paraId="3B4B417A" w14:textId="77777777" w:rsidR="00CE4D89" w:rsidRPr="00B43F1F" w:rsidRDefault="00CE4D89">
      <w:pPr>
        <w:spacing w:line="360" w:lineRule="auto"/>
        <w:ind w:left="141" w:right="1801" w:hanging="6"/>
        <w:rPr>
          <w:i/>
          <w:iCs/>
          <w:sz w:val="20"/>
          <w:szCs w:val="20"/>
          <w:lang w:val="de-DE"/>
        </w:rPr>
      </w:pPr>
    </w:p>
    <w:p w14:paraId="511BC0E2" w14:textId="77777777" w:rsidR="00CE4D89" w:rsidRDefault="00000000">
      <w:pPr>
        <w:ind w:left="141" w:right="1801"/>
        <w:rPr>
          <w:sz w:val="20"/>
          <w:szCs w:val="20"/>
        </w:rPr>
      </w:pPr>
      <w:r>
        <w:rPr>
          <w:noProof/>
          <w:sz w:val="20"/>
          <w:szCs w:val="20"/>
        </w:rPr>
        <w:lastRenderedPageBreak/>
        <w:drawing>
          <wp:inline distT="114300" distB="114300" distL="114300" distR="114300" wp14:anchorId="5E59DE9D" wp14:editId="38BE255F">
            <wp:extent cx="2754630" cy="2554697"/>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l="14146" r="14146"/>
                    <a:stretch>
                      <a:fillRect/>
                    </a:stretch>
                  </pic:blipFill>
                  <pic:spPr>
                    <a:xfrm>
                      <a:off x="0" y="0"/>
                      <a:ext cx="2754630" cy="2554697"/>
                    </a:xfrm>
                    <a:prstGeom prst="rect">
                      <a:avLst/>
                    </a:prstGeom>
                    <a:ln/>
                  </pic:spPr>
                </pic:pic>
              </a:graphicData>
            </a:graphic>
          </wp:inline>
        </w:drawing>
      </w:r>
    </w:p>
    <w:p w14:paraId="30C37698" w14:textId="77777777" w:rsidR="00CE4D89" w:rsidRPr="00B43F1F" w:rsidRDefault="00000000">
      <w:pPr>
        <w:spacing w:line="360" w:lineRule="auto"/>
        <w:ind w:left="141" w:right="1801"/>
        <w:rPr>
          <w:i/>
          <w:iCs/>
          <w:sz w:val="20"/>
          <w:szCs w:val="20"/>
          <w:lang w:val="de-DE"/>
        </w:rPr>
      </w:pPr>
      <w:r w:rsidRPr="00B43F1F">
        <w:rPr>
          <w:i/>
          <w:iCs/>
          <w:sz w:val="20"/>
          <w:szCs w:val="20"/>
          <w:lang w:val="de-DE"/>
        </w:rPr>
        <w:t xml:space="preserve">Entfernt zuverlässig Schmutz auf allen Bodenbelägen – der Kärcher Akku-Besen KB 5 </w:t>
      </w:r>
      <w:proofErr w:type="spellStart"/>
      <w:r w:rsidRPr="00B43F1F">
        <w:rPr>
          <w:i/>
          <w:iCs/>
          <w:sz w:val="20"/>
          <w:szCs w:val="20"/>
          <w:lang w:val="de-DE"/>
        </w:rPr>
        <w:t>Advanced</w:t>
      </w:r>
      <w:proofErr w:type="spellEnd"/>
      <w:r w:rsidRPr="00B43F1F">
        <w:rPr>
          <w:i/>
          <w:iCs/>
          <w:sz w:val="20"/>
          <w:szCs w:val="20"/>
          <w:lang w:val="de-DE"/>
        </w:rPr>
        <w:t xml:space="preserve"> ist für kleine Flächen und die schnelle Reinigung zwischendurch gedacht.</w:t>
      </w:r>
    </w:p>
    <w:p w14:paraId="55A96C8D" w14:textId="77777777" w:rsidR="00CE4D89" w:rsidRPr="00B43F1F" w:rsidRDefault="00CE4D89">
      <w:pPr>
        <w:ind w:left="141" w:right="1801"/>
        <w:rPr>
          <w:sz w:val="20"/>
          <w:szCs w:val="20"/>
          <w:lang w:val="de-DE"/>
        </w:rPr>
      </w:pPr>
    </w:p>
    <w:p w14:paraId="5FB63410" w14:textId="77777777" w:rsidR="00CE4D89" w:rsidRDefault="00000000">
      <w:pPr>
        <w:pBdr>
          <w:top w:val="nil"/>
          <w:left w:val="nil"/>
          <w:bottom w:val="nil"/>
          <w:right w:val="nil"/>
          <w:between w:val="nil"/>
        </w:pBdr>
        <w:spacing w:line="360" w:lineRule="auto"/>
        <w:ind w:left="141" w:right="1801"/>
        <w:rPr>
          <w:i/>
          <w:iCs/>
          <w:sz w:val="20"/>
          <w:szCs w:val="20"/>
        </w:rPr>
      </w:pPr>
      <w:r>
        <w:rPr>
          <w:i/>
          <w:iCs/>
          <w:noProof/>
          <w:sz w:val="20"/>
          <w:szCs w:val="20"/>
        </w:rPr>
        <w:drawing>
          <wp:inline distT="114300" distB="114300" distL="114300" distR="114300" wp14:anchorId="71AC7C69" wp14:editId="012DAC41">
            <wp:extent cx="2754000" cy="24786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754000" cy="2478600"/>
                    </a:xfrm>
                    <a:prstGeom prst="rect">
                      <a:avLst/>
                    </a:prstGeom>
                    <a:ln/>
                  </pic:spPr>
                </pic:pic>
              </a:graphicData>
            </a:graphic>
          </wp:inline>
        </w:drawing>
      </w:r>
    </w:p>
    <w:p w14:paraId="6BF837A8" w14:textId="77777777" w:rsidR="00CE4D89" w:rsidRPr="00B43F1F" w:rsidRDefault="00000000">
      <w:pPr>
        <w:pBdr>
          <w:top w:val="nil"/>
          <w:left w:val="nil"/>
          <w:bottom w:val="nil"/>
          <w:right w:val="nil"/>
          <w:between w:val="nil"/>
        </w:pBdr>
        <w:spacing w:line="360" w:lineRule="auto"/>
        <w:ind w:left="141" w:right="1801"/>
        <w:rPr>
          <w:i/>
          <w:iCs/>
          <w:sz w:val="20"/>
          <w:szCs w:val="20"/>
          <w:lang w:val="de-DE"/>
        </w:rPr>
      </w:pPr>
      <w:r w:rsidRPr="00B43F1F">
        <w:rPr>
          <w:i/>
          <w:iCs/>
          <w:sz w:val="20"/>
          <w:szCs w:val="20"/>
          <w:lang w:val="de-DE"/>
        </w:rPr>
        <w:t>Der elektrische Wischmopp Kärcher EWM 2 entfernt mühelos Spritzer und Flecken ohne klassischen Putzeimer. Die rotierenden Walzen werden permanent mit frischem Wasser befeuchtet, während der aufgenommene Schmutz im Schmutzwassertank landet.</w:t>
      </w:r>
    </w:p>
    <w:p w14:paraId="2C7C0CD0" w14:textId="77777777" w:rsidR="00CE4D89" w:rsidRPr="00B43F1F" w:rsidRDefault="00CE4D89">
      <w:pPr>
        <w:ind w:left="141" w:right="1801"/>
        <w:rPr>
          <w:sz w:val="20"/>
          <w:szCs w:val="20"/>
          <w:lang w:val="de-DE"/>
        </w:rPr>
      </w:pPr>
    </w:p>
    <w:p w14:paraId="2E0446E1" w14:textId="77777777" w:rsidR="00CE4D89" w:rsidRDefault="00000000">
      <w:pPr>
        <w:ind w:left="141" w:right="1801"/>
        <w:rPr>
          <w:sz w:val="20"/>
          <w:szCs w:val="20"/>
        </w:rPr>
      </w:pPr>
      <w:r>
        <w:rPr>
          <w:noProof/>
          <w:sz w:val="20"/>
          <w:szCs w:val="20"/>
        </w:rPr>
        <w:lastRenderedPageBreak/>
        <w:drawing>
          <wp:inline distT="114300" distB="114300" distL="114300" distR="114300" wp14:anchorId="5035E080" wp14:editId="3DF272C1">
            <wp:extent cx="2754630" cy="2554697"/>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3629" b="3629"/>
                    <a:stretch>
                      <a:fillRect/>
                    </a:stretch>
                  </pic:blipFill>
                  <pic:spPr>
                    <a:xfrm>
                      <a:off x="0" y="0"/>
                      <a:ext cx="2754630" cy="2554697"/>
                    </a:xfrm>
                    <a:prstGeom prst="rect">
                      <a:avLst/>
                    </a:prstGeom>
                    <a:ln/>
                  </pic:spPr>
                </pic:pic>
              </a:graphicData>
            </a:graphic>
          </wp:inline>
        </w:drawing>
      </w:r>
    </w:p>
    <w:p w14:paraId="751FEBDE" w14:textId="77777777" w:rsidR="00CE4D89" w:rsidRPr="00B43F1F" w:rsidRDefault="00000000">
      <w:pPr>
        <w:spacing w:line="360" w:lineRule="auto"/>
        <w:ind w:left="141" w:right="1801"/>
        <w:rPr>
          <w:i/>
          <w:iCs/>
          <w:sz w:val="20"/>
          <w:szCs w:val="20"/>
          <w:lang w:val="de-DE"/>
        </w:rPr>
      </w:pPr>
      <w:r w:rsidRPr="00B43F1F">
        <w:rPr>
          <w:i/>
          <w:iCs/>
          <w:sz w:val="20"/>
          <w:szCs w:val="20"/>
          <w:lang w:val="de-DE"/>
        </w:rPr>
        <w:t>Der Mitteldruckreiniger OC Handheld von Kärcher arbeitet unabhängig von Strom- und Wasseranschluss. Er eignet sich unter anderem für die schnelle Reinigung von Fahrrädern, Gartenmöbeln oder verschmutzte Outdoor-Ausrüstung.</w:t>
      </w:r>
    </w:p>
    <w:p w14:paraId="64A8A473" w14:textId="77777777" w:rsidR="00CE4D89" w:rsidRPr="00B43F1F" w:rsidRDefault="00CE4D89">
      <w:pPr>
        <w:ind w:left="141" w:right="1801"/>
        <w:rPr>
          <w:sz w:val="20"/>
          <w:szCs w:val="20"/>
          <w:lang w:val="de-DE"/>
        </w:rPr>
      </w:pPr>
    </w:p>
    <w:p w14:paraId="34B9B2E9" w14:textId="77777777" w:rsidR="00CE4D89" w:rsidRDefault="00000000">
      <w:pPr>
        <w:ind w:left="141" w:right="1801"/>
        <w:rPr>
          <w:sz w:val="20"/>
          <w:szCs w:val="20"/>
        </w:rPr>
      </w:pPr>
      <w:r>
        <w:rPr>
          <w:noProof/>
          <w:sz w:val="20"/>
          <w:szCs w:val="20"/>
        </w:rPr>
        <w:drawing>
          <wp:inline distT="114300" distB="114300" distL="114300" distR="114300" wp14:anchorId="19293CC5" wp14:editId="5E0CFF32">
            <wp:extent cx="2754630" cy="2554697"/>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t="3629" b="3629"/>
                    <a:stretch>
                      <a:fillRect/>
                    </a:stretch>
                  </pic:blipFill>
                  <pic:spPr>
                    <a:xfrm>
                      <a:off x="0" y="0"/>
                      <a:ext cx="2754630" cy="2554697"/>
                    </a:xfrm>
                    <a:prstGeom prst="rect">
                      <a:avLst/>
                    </a:prstGeom>
                    <a:ln/>
                  </pic:spPr>
                </pic:pic>
              </a:graphicData>
            </a:graphic>
          </wp:inline>
        </w:drawing>
      </w:r>
    </w:p>
    <w:p w14:paraId="53115408" w14:textId="0B274667" w:rsidR="00CE4D89" w:rsidRPr="00B43F1F" w:rsidRDefault="00000000">
      <w:pPr>
        <w:spacing w:line="360" w:lineRule="auto"/>
        <w:ind w:left="141" w:right="1801"/>
        <w:rPr>
          <w:i/>
          <w:iCs/>
          <w:sz w:val="20"/>
          <w:szCs w:val="20"/>
          <w:lang w:val="de-DE"/>
        </w:rPr>
      </w:pPr>
      <w:r w:rsidRPr="00B43F1F">
        <w:rPr>
          <w:i/>
          <w:iCs/>
          <w:sz w:val="20"/>
          <w:szCs w:val="20"/>
          <w:lang w:val="de-DE"/>
        </w:rPr>
        <w:t>Mit seiner kompakten Bauform und dem geringen Gewicht ist der Kärcher</w:t>
      </w:r>
      <w:r w:rsidRPr="00B43F1F">
        <w:rPr>
          <w:i/>
          <w:iCs/>
          <w:sz w:val="20"/>
          <w:szCs w:val="20"/>
          <w:lang w:val="de-DE"/>
        </w:rPr>
        <w:br/>
        <w:t>K Mini leicht zu transportieren und zu verstauen. Das kleine Kraftpaket eignet sich ideal für die schnelle und effiziente Reinigung von Balkonflächen, Garten- und Terrassenmöbeln sowie Fahrrädern und Kleinwagen.</w:t>
      </w:r>
    </w:p>
    <w:p w14:paraId="5AD1AA5F" w14:textId="77777777" w:rsidR="00CE4D89" w:rsidRPr="00B43F1F" w:rsidRDefault="00CE4D89">
      <w:pPr>
        <w:ind w:left="141" w:right="1801"/>
        <w:rPr>
          <w:sz w:val="20"/>
          <w:szCs w:val="20"/>
          <w:lang w:val="de-DE"/>
        </w:rPr>
      </w:pPr>
    </w:p>
    <w:p w14:paraId="3881D4D4" w14:textId="77777777" w:rsidR="00CE4D89" w:rsidRDefault="00000000">
      <w:pPr>
        <w:ind w:left="141" w:right="1801"/>
        <w:rPr>
          <w:sz w:val="20"/>
          <w:szCs w:val="20"/>
        </w:rPr>
      </w:pPr>
      <w:r>
        <w:rPr>
          <w:noProof/>
          <w:sz w:val="20"/>
          <w:szCs w:val="20"/>
        </w:rPr>
        <w:lastRenderedPageBreak/>
        <w:drawing>
          <wp:inline distT="114300" distB="114300" distL="114300" distR="114300" wp14:anchorId="33A712C2" wp14:editId="2B875E0A">
            <wp:extent cx="2754630" cy="2554697"/>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3629" b="3629"/>
                    <a:stretch>
                      <a:fillRect/>
                    </a:stretch>
                  </pic:blipFill>
                  <pic:spPr>
                    <a:xfrm>
                      <a:off x="0" y="0"/>
                      <a:ext cx="2754630" cy="2554697"/>
                    </a:xfrm>
                    <a:prstGeom prst="rect">
                      <a:avLst/>
                    </a:prstGeom>
                    <a:ln/>
                  </pic:spPr>
                </pic:pic>
              </a:graphicData>
            </a:graphic>
          </wp:inline>
        </w:drawing>
      </w:r>
    </w:p>
    <w:p w14:paraId="67CEAC72" w14:textId="77777777" w:rsidR="00CE4D89" w:rsidRPr="00B43F1F" w:rsidRDefault="00000000">
      <w:pPr>
        <w:spacing w:line="360" w:lineRule="auto"/>
        <w:ind w:left="141" w:right="1801"/>
        <w:rPr>
          <w:i/>
          <w:iCs/>
          <w:sz w:val="20"/>
          <w:szCs w:val="20"/>
          <w:lang w:val="de-DE"/>
        </w:rPr>
      </w:pPr>
      <w:r w:rsidRPr="00B43F1F">
        <w:rPr>
          <w:i/>
          <w:iCs/>
          <w:sz w:val="20"/>
          <w:szCs w:val="20"/>
          <w:lang w:val="de-DE"/>
        </w:rPr>
        <w:t>Dank Akkubetrieb sorgt der WD 1 Compact Battery Akku-Nass-/Trockensauger für maximale Bewegungsfreiheit. Er braucht keinen Stromanschluss, ist  leicht zu tragen und somit ideal für die Reinigung im Auto und bei vielen anderen Gelegenheiten.</w:t>
      </w:r>
    </w:p>
    <w:p w14:paraId="7EBA6CAC" w14:textId="77777777" w:rsidR="00CE4D89" w:rsidRPr="00B43F1F" w:rsidRDefault="00CE4D89">
      <w:pPr>
        <w:ind w:left="141" w:right="1801"/>
        <w:rPr>
          <w:sz w:val="20"/>
          <w:szCs w:val="20"/>
          <w:lang w:val="de-DE"/>
        </w:rPr>
      </w:pPr>
    </w:p>
    <w:p w14:paraId="50E80BD4" w14:textId="77777777" w:rsidR="00CE4D89" w:rsidRPr="00B43F1F" w:rsidRDefault="00CE4D89">
      <w:pPr>
        <w:spacing w:line="360" w:lineRule="auto"/>
        <w:ind w:left="141" w:right="1801"/>
        <w:rPr>
          <w:i/>
          <w:iCs/>
          <w:sz w:val="20"/>
          <w:szCs w:val="20"/>
          <w:lang w:val="de-DE"/>
        </w:rPr>
      </w:pPr>
    </w:p>
    <w:p w14:paraId="711A9BE7" w14:textId="77777777" w:rsidR="00CE4D89" w:rsidRPr="00B43F1F" w:rsidRDefault="00CE4D89">
      <w:pPr>
        <w:ind w:left="141" w:right="1801"/>
        <w:rPr>
          <w:sz w:val="20"/>
          <w:szCs w:val="20"/>
          <w:lang w:val="de-DE"/>
        </w:rPr>
      </w:pPr>
    </w:p>
    <w:p w14:paraId="24DBEF98" w14:textId="77777777" w:rsidR="00CE4D89" w:rsidRPr="00B43F1F" w:rsidRDefault="00CE4D89">
      <w:pPr>
        <w:spacing w:line="360" w:lineRule="auto"/>
        <w:ind w:left="141" w:right="1801"/>
        <w:rPr>
          <w:i/>
          <w:iCs/>
          <w:sz w:val="20"/>
          <w:szCs w:val="20"/>
          <w:shd w:val="clear" w:color="auto" w:fill="CCCCCC"/>
          <w:lang w:val="de-DE"/>
        </w:rPr>
      </w:pPr>
    </w:p>
    <w:sectPr w:rsidR="00CE4D89" w:rsidRPr="00B43F1F">
      <w:headerReference w:type="default" r:id="rId12"/>
      <w:footerReference w:type="default" r:id="rId13"/>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D39B7" w14:textId="77777777" w:rsidR="00966514" w:rsidRDefault="00966514">
      <w:pPr>
        <w:spacing w:line="240" w:lineRule="auto"/>
      </w:pPr>
      <w:r>
        <w:separator/>
      </w:r>
    </w:p>
  </w:endnote>
  <w:endnote w:type="continuationSeparator" w:id="0">
    <w:p w14:paraId="05136DC1" w14:textId="77777777" w:rsidR="00966514" w:rsidRDefault="0096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C8B87E-62BC-45C7-9828-43FD24EAA840}"/>
  </w:font>
  <w:font w:name="Cambria">
    <w:panose1 w:val="02040503050406030204"/>
    <w:charset w:val="00"/>
    <w:family w:val="roman"/>
    <w:pitch w:val="variable"/>
    <w:sig w:usb0="E00006FF" w:usb1="420024FF" w:usb2="02000000" w:usb3="00000000" w:csb0="0000019F" w:csb1="00000000"/>
    <w:embedRegular r:id="rId2" w:fontKey="{D1E82FBA-B966-43AB-AD89-6E36A6F91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C996" w14:textId="77777777" w:rsidR="00CE4D89" w:rsidRDefault="00000000">
    <w:r>
      <w:rPr>
        <w:noProof/>
      </w:rPr>
      <w:drawing>
        <wp:anchor distT="114300" distB="114300" distL="114300" distR="114300" simplePos="0" relativeHeight="251659264" behindDoc="0" locked="0" layoutInCell="1" hidden="0" allowOverlap="1" wp14:anchorId="493819DB" wp14:editId="0844B550">
          <wp:simplePos x="0" y="0"/>
          <wp:positionH relativeFrom="column">
            <wp:posOffset>1889288</wp:posOffset>
          </wp:positionH>
          <wp:positionV relativeFrom="paragraph">
            <wp:posOffset>-615361</wp:posOffset>
          </wp:positionV>
          <wp:extent cx="1947863" cy="52134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18279" b="18279"/>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B62CF" w14:textId="77777777" w:rsidR="00966514" w:rsidRDefault="00966514">
      <w:pPr>
        <w:spacing w:line="240" w:lineRule="auto"/>
      </w:pPr>
      <w:r>
        <w:separator/>
      </w:r>
    </w:p>
  </w:footnote>
  <w:footnote w:type="continuationSeparator" w:id="0">
    <w:p w14:paraId="189138BF" w14:textId="77777777" w:rsidR="00966514" w:rsidRDefault="009665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07AEC" w14:textId="77777777" w:rsidR="00CE4D89" w:rsidRDefault="00000000">
    <w:pPr>
      <w:spacing w:line="240" w:lineRule="auto"/>
      <w:ind w:left="135" w:right="-1440" w:firstLine="6"/>
      <w:rPr>
        <w:sz w:val="44"/>
        <w:szCs w:val="44"/>
      </w:rPr>
    </w:pPr>
    <w:r>
      <w:rPr>
        <w:noProof/>
        <w:sz w:val="44"/>
        <w:szCs w:val="44"/>
      </w:rPr>
      <mc:AlternateContent>
        <mc:Choice Requires="wps">
          <w:drawing>
            <wp:anchor distT="114300" distB="114300" distL="114300" distR="114300" simplePos="0" relativeHeight="251658240" behindDoc="1" locked="0" layoutInCell="1" hidden="0" allowOverlap="1" wp14:anchorId="693BE4DE" wp14:editId="39C8036C">
              <wp:simplePos x="0" y="0"/>
              <wp:positionH relativeFrom="page">
                <wp:posOffset>-10949</wp:posOffset>
              </wp:positionH>
              <wp:positionV relativeFrom="page">
                <wp:posOffset>0</wp:posOffset>
              </wp:positionV>
              <wp:extent cx="7588088" cy="1609725"/>
              <wp:effectExtent l="0" t="0" r="0" b="0"/>
              <wp:wrapNone/>
              <wp:docPr id="2" name="Rechteck 2"/>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2AF73D39" w14:textId="77777777" w:rsidR="00CE4D89" w:rsidRDefault="00CE4D8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3BE4DE" id="Rechteck 2" o:spid="_x0000_s1027" style="position:absolute;left:0;text-align:left;margin-left:-.85pt;margin-top:0;width:597.5pt;height:12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" fillcolor="#ffec00" stroked="f">
              <v:textbox inset="2.53958mm,2.53958mm,2.53958mm,2.53958mm">
                <w:txbxContent>
                  <w:p w14:paraId="2AF73D39" w14:textId="77777777" w:rsidR="00CE4D89" w:rsidRDefault="00CE4D89">
                    <w:pPr>
                      <w:spacing w:line="240" w:lineRule="auto"/>
                      <w:textDirection w:val="btLr"/>
                    </w:pPr>
                  </w:p>
                </w:txbxContent>
              </v:textbox>
              <w10:wrap anchorx="page" anchory="page"/>
            </v:rect>
          </w:pict>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D89"/>
    <w:rsid w:val="00966514"/>
    <w:rsid w:val="00B43F1F"/>
    <w:rsid w:val="00CC33A2"/>
    <w:rsid w:val="00CE4D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708A5"/>
  <w15:docId w15:val="{86BCA606-7DC3-4332-AB18-A1D10878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576</Words>
  <Characters>3629</Characters>
  <Application>Microsoft Office Word</Application>
  <DocSecurity>0</DocSecurity>
  <Lines>30</Lines>
  <Paragraphs>8</Paragraphs>
  <ScaleCrop>false</ScaleCrop>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2</cp:revision>
  <dcterms:created xsi:type="dcterms:W3CDTF">2026-05-25T10:58:00Z</dcterms:created>
  <dcterms:modified xsi:type="dcterms:W3CDTF">2026-05-25T11:08:00Z</dcterms:modified>
</cp:coreProperties>
</file>