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0E9" w14:textId="77777777" w:rsidR="0069035D" w:rsidRPr="003234DE" w:rsidRDefault="00F541DC" w:rsidP="00BC0E05">
      <w:pPr>
        <w:spacing w:line="360" w:lineRule="auto"/>
        <w:rPr>
          <w:sz w:val="22"/>
          <w:szCs w:val="22"/>
        </w:rPr>
      </w:pPr>
      <w:r w:rsidRPr="003234DE">
        <w:rPr>
          <w:noProof/>
          <w:sz w:val="22"/>
          <w:szCs w:val="22"/>
        </w:rPr>
        <mc:AlternateContent>
          <mc:Choice Requires="wps">
            <w:drawing>
              <wp:anchor distT="0" distB="0" distL="114300" distR="114300" simplePos="0" relativeHeight="251658240" behindDoc="0" locked="0" layoutInCell="0" allowOverlap="1" wp14:anchorId="1026E2C3" wp14:editId="3ED60FE8">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F9F62" w14:textId="77777777" w:rsidR="0069035D" w:rsidRDefault="0069035D">
                            <w:pPr>
                              <w:pStyle w:val="berschrift1"/>
                              <w:rPr>
                                <w:rFonts w:ascii="Arial" w:hAnsi="Arial"/>
                                <w:b/>
                                <w:sz w:val="64"/>
                              </w:rPr>
                            </w:pPr>
                            <w:r>
                              <w:rPr>
                                <w:rFonts w:ascii="Arial" w:hAnsi="Arial"/>
                                <w:b/>
                                <w:sz w:val="64"/>
                              </w:rPr>
                              <w:t>PRESSEINFORMATION</w:t>
                            </w:r>
                          </w:p>
                          <w:p w14:paraId="00227295"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44927AE5"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28188F2"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7E6F8766"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17AA4BF1"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7B302800"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E2C3"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68CF9F62" w14:textId="77777777" w:rsidR="0069035D" w:rsidRDefault="0069035D">
                      <w:pPr>
                        <w:pStyle w:val="berschrift1"/>
                        <w:rPr>
                          <w:rFonts w:ascii="Arial" w:hAnsi="Arial"/>
                          <w:b/>
                          <w:sz w:val="64"/>
                        </w:rPr>
                      </w:pPr>
                      <w:r>
                        <w:rPr>
                          <w:rFonts w:ascii="Arial" w:hAnsi="Arial"/>
                          <w:b/>
                          <w:sz w:val="64"/>
                        </w:rPr>
                        <w:t>PRESSEINFORMATION</w:t>
                      </w:r>
                    </w:p>
                    <w:p w14:paraId="00227295"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44927AE5"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28188F2"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7E6F8766"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17AA4BF1"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7B302800"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33094D84" w14:textId="77777777" w:rsidR="0069035D" w:rsidRPr="003234DE" w:rsidRDefault="0069035D" w:rsidP="00BC0E05">
      <w:pPr>
        <w:spacing w:line="360" w:lineRule="auto"/>
        <w:rPr>
          <w:sz w:val="22"/>
          <w:szCs w:val="22"/>
        </w:rPr>
      </w:pPr>
    </w:p>
    <w:p w14:paraId="06EF96C0" w14:textId="77777777" w:rsidR="0069035D" w:rsidRPr="003234DE" w:rsidRDefault="0069035D" w:rsidP="00BC0E05">
      <w:pPr>
        <w:spacing w:line="360" w:lineRule="auto"/>
        <w:rPr>
          <w:sz w:val="22"/>
          <w:szCs w:val="22"/>
        </w:rPr>
      </w:pPr>
    </w:p>
    <w:p w14:paraId="3076F667" w14:textId="77777777" w:rsidR="0069035D" w:rsidRPr="003234DE" w:rsidRDefault="0069035D" w:rsidP="00BC0E05">
      <w:pPr>
        <w:spacing w:line="360" w:lineRule="auto"/>
        <w:rPr>
          <w:sz w:val="22"/>
          <w:szCs w:val="22"/>
        </w:rPr>
      </w:pPr>
    </w:p>
    <w:p w14:paraId="5ED79F2A" w14:textId="77777777" w:rsidR="0069035D" w:rsidRPr="003234DE" w:rsidRDefault="0069035D" w:rsidP="00BC0E05">
      <w:pPr>
        <w:spacing w:line="360" w:lineRule="auto"/>
        <w:rPr>
          <w:sz w:val="22"/>
          <w:szCs w:val="22"/>
        </w:rPr>
      </w:pPr>
    </w:p>
    <w:p w14:paraId="7C9DEB05" w14:textId="77777777" w:rsidR="00FA5504" w:rsidRPr="003234DE" w:rsidRDefault="00FA5504" w:rsidP="00BC0E05">
      <w:pPr>
        <w:spacing w:line="360" w:lineRule="auto"/>
        <w:rPr>
          <w:sz w:val="22"/>
          <w:szCs w:val="22"/>
        </w:rPr>
      </w:pPr>
    </w:p>
    <w:p w14:paraId="3A4339FE" w14:textId="59C87284" w:rsidR="002B2D0A" w:rsidRPr="00BC0E05" w:rsidRDefault="00BC0E05" w:rsidP="00BC0E05">
      <w:pPr>
        <w:spacing w:line="360" w:lineRule="auto"/>
        <w:ind w:right="-454"/>
        <w:rPr>
          <w:b/>
          <w:bCs/>
          <w:sz w:val="36"/>
          <w:szCs w:val="36"/>
        </w:rPr>
      </w:pPr>
      <w:r>
        <w:rPr>
          <w:b/>
          <w:bCs/>
          <w:sz w:val="36"/>
          <w:szCs w:val="36"/>
        </w:rPr>
        <w:t>Cool bleiben unter Belastung</w:t>
      </w:r>
    </w:p>
    <w:p w14:paraId="15EB2289" w14:textId="1125EAD5" w:rsidR="00BC0E05" w:rsidRPr="00BC0E05" w:rsidRDefault="00BC0E05" w:rsidP="00BC0E05">
      <w:pPr>
        <w:spacing w:line="360" w:lineRule="auto"/>
        <w:rPr>
          <w:i/>
          <w:iCs/>
          <w:sz w:val="22"/>
          <w:szCs w:val="22"/>
        </w:rPr>
      </w:pPr>
      <w:r w:rsidRPr="00BC0E05">
        <w:rPr>
          <w:i/>
          <w:iCs/>
          <w:sz w:val="22"/>
          <w:szCs w:val="22"/>
        </w:rPr>
        <w:t>Milwaukee erweitert Sortiment an kühlender Arbeitsbekleidung – Textilien mit sofortigem Kühleffekt und lang</w:t>
      </w:r>
      <w:r w:rsidR="00E654E6">
        <w:rPr>
          <w:i/>
          <w:iCs/>
          <w:sz w:val="22"/>
          <w:szCs w:val="22"/>
        </w:rPr>
        <w:t xml:space="preserve"> anhaltend</w:t>
      </w:r>
      <w:r w:rsidRPr="00BC0E05">
        <w:rPr>
          <w:i/>
          <w:iCs/>
          <w:sz w:val="22"/>
          <w:szCs w:val="22"/>
        </w:rPr>
        <w:t>er Wirkung</w:t>
      </w:r>
    </w:p>
    <w:p w14:paraId="0EDEABCA" w14:textId="77777777" w:rsidR="00BC0E05" w:rsidRDefault="00BC0E05" w:rsidP="00BC0E05">
      <w:pPr>
        <w:spacing w:line="360" w:lineRule="auto"/>
        <w:rPr>
          <w:b/>
          <w:bCs/>
          <w:sz w:val="22"/>
          <w:szCs w:val="22"/>
        </w:rPr>
      </w:pPr>
    </w:p>
    <w:p w14:paraId="459863C6" w14:textId="01AF0020" w:rsidR="001B01C3" w:rsidRDefault="00BC0E05" w:rsidP="00BC0E05">
      <w:pPr>
        <w:spacing w:line="360" w:lineRule="auto"/>
        <w:rPr>
          <w:sz w:val="22"/>
          <w:szCs w:val="22"/>
        </w:rPr>
      </w:pPr>
      <w:r w:rsidRPr="00BC0E05">
        <w:rPr>
          <w:sz w:val="22"/>
          <w:szCs w:val="22"/>
        </w:rPr>
        <w:t xml:space="preserve">Mit der Erweiterung seines PSA-Sortiments </w:t>
      </w:r>
      <w:r>
        <w:rPr>
          <w:sz w:val="22"/>
          <w:szCs w:val="22"/>
        </w:rPr>
        <w:t xml:space="preserve">um </w:t>
      </w:r>
      <w:r w:rsidR="00E654E6">
        <w:rPr>
          <w:sz w:val="22"/>
          <w:szCs w:val="22"/>
        </w:rPr>
        <w:t>zusätzliche</w:t>
      </w:r>
      <w:r>
        <w:rPr>
          <w:sz w:val="22"/>
          <w:szCs w:val="22"/>
        </w:rPr>
        <w:t xml:space="preserve"> </w:t>
      </w:r>
      <w:hyperlink r:id="rId9" w:history="1">
        <w:r w:rsidRPr="001E7E8A">
          <w:rPr>
            <w:rStyle w:val="Hyperlink"/>
            <w:sz w:val="22"/>
            <w:szCs w:val="22"/>
          </w:rPr>
          <w:t>Textilien mit kühlenden Eigenschaften</w:t>
        </w:r>
      </w:hyperlink>
      <w:r>
        <w:rPr>
          <w:sz w:val="22"/>
          <w:szCs w:val="22"/>
        </w:rPr>
        <w:t xml:space="preserve"> </w:t>
      </w:r>
      <w:r w:rsidRPr="00BC0E05">
        <w:rPr>
          <w:sz w:val="22"/>
          <w:szCs w:val="22"/>
        </w:rPr>
        <w:t xml:space="preserve">reagiert Milwaukee auf die steigenden Anforderungen bei Arbeiten unter Hitzeeinwirkung. Das </w:t>
      </w:r>
      <w:r w:rsidR="00E654E6">
        <w:rPr>
          <w:sz w:val="22"/>
          <w:szCs w:val="22"/>
        </w:rPr>
        <w:t>Angebot</w:t>
      </w:r>
      <w:r w:rsidRPr="00BC0E05">
        <w:rPr>
          <w:sz w:val="22"/>
          <w:szCs w:val="22"/>
        </w:rPr>
        <w:t xml:space="preserve"> ist darauf ausgelegt, professionelle Anwender im Handwerk und Industriebau unter </w:t>
      </w:r>
      <w:r>
        <w:rPr>
          <w:sz w:val="22"/>
          <w:szCs w:val="22"/>
        </w:rPr>
        <w:t>hoch</w:t>
      </w:r>
      <w:r w:rsidRPr="00BC0E05">
        <w:rPr>
          <w:sz w:val="22"/>
          <w:szCs w:val="22"/>
        </w:rPr>
        <w:t>sommerlichen Bedingungen zu unterstützen. Durch die Kombination aus Kühltechnologie</w:t>
      </w:r>
      <w:r w:rsidR="007D02AC">
        <w:rPr>
          <w:sz w:val="22"/>
          <w:szCs w:val="22"/>
        </w:rPr>
        <w:t xml:space="preserve"> und</w:t>
      </w:r>
      <w:r w:rsidRPr="00BC0E05">
        <w:rPr>
          <w:sz w:val="22"/>
          <w:szCs w:val="22"/>
        </w:rPr>
        <w:t xml:space="preserve"> Schutzfunktionen </w:t>
      </w:r>
      <w:r w:rsidR="001B01C3">
        <w:rPr>
          <w:sz w:val="22"/>
          <w:szCs w:val="22"/>
        </w:rPr>
        <w:t>entstehen</w:t>
      </w:r>
      <w:r w:rsidRPr="00BC0E05">
        <w:rPr>
          <w:sz w:val="22"/>
          <w:szCs w:val="22"/>
        </w:rPr>
        <w:t xml:space="preserve"> praxisorientierte Lösung</w:t>
      </w:r>
      <w:r w:rsidR="001B01C3">
        <w:rPr>
          <w:sz w:val="22"/>
          <w:szCs w:val="22"/>
        </w:rPr>
        <w:t>en</w:t>
      </w:r>
      <w:r>
        <w:rPr>
          <w:sz w:val="22"/>
          <w:szCs w:val="22"/>
        </w:rPr>
        <w:t xml:space="preserve"> zur Reduzierung thermischer Belastungen und</w:t>
      </w:r>
      <w:r w:rsidR="001B01C3">
        <w:rPr>
          <w:sz w:val="22"/>
          <w:szCs w:val="22"/>
        </w:rPr>
        <w:t xml:space="preserve"> für ein angenehmeres Körperklima. </w:t>
      </w:r>
      <w:r w:rsidR="001B01C3" w:rsidRPr="00BC0E05">
        <w:rPr>
          <w:sz w:val="22"/>
          <w:szCs w:val="22"/>
        </w:rPr>
        <w:t xml:space="preserve">Dies wirkt sich nicht nur </w:t>
      </w:r>
      <w:r w:rsidR="001B01C3">
        <w:rPr>
          <w:sz w:val="22"/>
          <w:szCs w:val="22"/>
        </w:rPr>
        <w:t xml:space="preserve">positiv </w:t>
      </w:r>
      <w:r w:rsidR="001B01C3" w:rsidRPr="00BC0E05">
        <w:rPr>
          <w:sz w:val="22"/>
          <w:szCs w:val="22"/>
        </w:rPr>
        <w:t xml:space="preserve">auf die Produktivität aus, sondern </w:t>
      </w:r>
      <w:r w:rsidR="001B01C3">
        <w:rPr>
          <w:sz w:val="22"/>
          <w:szCs w:val="22"/>
        </w:rPr>
        <w:t>reduziert</w:t>
      </w:r>
      <w:r w:rsidR="001B01C3" w:rsidRPr="00BC0E05">
        <w:rPr>
          <w:sz w:val="22"/>
          <w:szCs w:val="22"/>
        </w:rPr>
        <w:t xml:space="preserve"> auch das Risiko von Arbeitsunfällen</w:t>
      </w:r>
      <w:r w:rsidR="00E654E6">
        <w:rPr>
          <w:sz w:val="22"/>
          <w:szCs w:val="22"/>
        </w:rPr>
        <w:t xml:space="preserve"> infolge von Konzentrationsmängeln</w:t>
      </w:r>
      <w:r w:rsidR="001B01C3" w:rsidRPr="00BC0E05">
        <w:rPr>
          <w:sz w:val="22"/>
          <w:szCs w:val="22"/>
        </w:rPr>
        <w:t>.</w:t>
      </w:r>
    </w:p>
    <w:p w14:paraId="6C857F11" w14:textId="77777777" w:rsidR="00BC0E05" w:rsidRPr="00BC0E05" w:rsidRDefault="00BC0E05" w:rsidP="00BC0E05">
      <w:pPr>
        <w:spacing w:line="360" w:lineRule="auto"/>
        <w:rPr>
          <w:sz w:val="22"/>
          <w:szCs w:val="22"/>
        </w:rPr>
      </w:pPr>
    </w:p>
    <w:p w14:paraId="6407307E" w14:textId="410EFCF2" w:rsidR="00BC0E05" w:rsidRDefault="00BC0E05" w:rsidP="00BC0E05">
      <w:pPr>
        <w:spacing w:line="360" w:lineRule="auto"/>
        <w:rPr>
          <w:sz w:val="22"/>
          <w:szCs w:val="22"/>
        </w:rPr>
      </w:pPr>
      <w:r w:rsidRPr="00BC0E05">
        <w:rPr>
          <w:b/>
          <w:bCs/>
          <w:sz w:val="22"/>
          <w:szCs w:val="22"/>
        </w:rPr>
        <w:t>Erweiterung mit Fokus auf Funktionalität und Schutz</w:t>
      </w:r>
      <w:r w:rsidRPr="00BC0E05">
        <w:rPr>
          <w:sz w:val="22"/>
          <w:szCs w:val="22"/>
        </w:rPr>
        <w:br/>
      </w:r>
      <w:r w:rsidR="001B01C3">
        <w:rPr>
          <w:sz w:val="22"/>
          <w:szCs w:val="22"/>
        </w:rPr>
        <w:t xml:space="preserve">Zu den neuen Produkten mit kühlenden Eigenschaften gehören </w:t>
      </w:r>
      <w:r w:rsidRPr="00BC0E05">
        <w:rPr>
          <w:sz w:val="22"/>
          <w:szCs w:val="22"/>
        </w:rPr>
        <w:t xml:space="preserve">ein kühlender Arm-Schnittschutz </w:t>
      </w:r>
      <w:r w:rsidR="001B01C3">
        <w:rPr>
          <w:sz w:val="22"/>
          <w:szCs w:val="22"/>
        </w:rPr>
        <w:t xml:space="preserve">mit </w:t>
      </w:r>
      <w:r w:rsidRPr="00BC0E05">
        <w:rPr>
          <w:sz w:val="22"/>
          <w:szCs w:val="22"/>
        </w:rPr>
        <w:t>40 cm Länge sowie ein Kühl-Schlauchtuch. Beide Produkte kombinieren eine unmittelbar spürbare Kühlwirkung mit funktionalen Eigenschaften für den professionellen Einsatz. Grundlage ist ein sogenanntes Cool-</w:t>
      </w:r>
      <w:proofErr w:type="spellStart"/>
      <w:r w:rsidRPr="00BC0E05">
        <w:rPr>
          <w:sz w:val="22"/>
          <w:szCs w:val="22"/>
        </w:rPr>
        <w:t>To</w:t>
      </w:r>
      <w:proofErr w:type="spellEnd"/>
      <w:r w:rsidRPr="00BC0E05">
        <w:rPr>
          <w:sz w:val="22"/>
          <w:szCs w:val="22"/>
        </w:rPr>
        <w:t xml:space="preserve">-Touch-Material, das bei Hautkontakt für einen kühlenden Effekt sorgt. Ergänzt wird dies </w:t>
      </w:r>
      <w:r w:rsidR="001B01C3">
        <w:rPr>
          <w:sz w:val="22"/>
          <w:szCs w:val="22"/>
        </w:rPr>
        <w:t xml:space="preserve">beim Arm-Schnittschutz </w:t>
      </w:r>
      <w:r w:rsidRPr="00BC0E05">
        <w:rPr>
          <w:sz w:val="22"/>
          <w:szCs w:val="22"/>
        </w:rPr>
        <w:t>durch eine zertifizierte Schnittschutzklasse A gemäß EN 388</w:t>
      </w:r>
      <w:r w:rsidR="001B01C3">
        <w:rPr>
          <w:sz w:val="22"/>
          <w:szCs w:val="22"/>
        </w:rPr>
        <w:t>.</w:t>
      </w:r>
    </w:p>
    <w:p w14:paraId="3FC17494" w14:textId="77777777" w:rsidR="00BC0E05" w:rsidRPr="00BC0E05" w:rsidRDefault="00BC0E05" w:rsidP="00BC0E05">
      <w:pPr>
        <w:spacing w:line="360" w:lineRule="auto"/>
        <w:rPr>
          <w:sz w:val="22"/>
          <w:szCs w:val="22"/>
        </w:rPr>
      </w:pPr>
    </w:p>
    <w:p w14:paraId="02DC3788" w14:textId="3A2562C7" w:rsidR="00BC0E05" w:rsidRDefault="00BC0E05" w:rsidP="00BC0E05">
      <w:pPr>
        <w:spacing w:line="360" w:lineRule="auto"/>
        <w:rPr>
          <w:sz w:val="22"/>
          <w:szCs w:val="22"/>
        </w:rPr>
      </w:pPr>
      <w:r w:rsidRPr="00BC0E05">
        <w:rPr>
          <w:sz w:val="22"/>
          <w:szCs w:val="22"/>
        </w:rPr>
        <w:t>Die Textilien sind so konzipiert, dass sie sich flexibel an unterschiedliche Anforderungen anpassen lassen. Der integrierte UV-Schutz mit UPF 50+ bietet zusätzlichen Schutz bei Arbeiten im Freien.</w:t>
      </w:r>
    </w:p>
    <w:p w14:paraId="180DC3DF" w14:textId="77777777" w:rsidR="00BC0E05" w:rsidRPr="00BC0E05" w:rsidRDefault="00BC0E05" w:rsidP="00BC0E05">
      <w:pPr>
        <w:spacing w:line="360" w:lineRule="auto"/>
        <w:rPr>
          <w:sz w:val="22"/>
          <w:szCs w:val="22"/>
        </w:rPr>
      </w:pPr>
    </w:p>
    <w:p w14:paraId="554B0325" w14:textId="77777777" w:rsidR="00BC0E05" w:rsidRDefault="00BC0E05" w:rsidP="00BC0E05">
      <w:pPr>
        <w:spacing w:line="360" w:lineRule="auto"/>
        <w:rPr>
          <w:sz w:val="22"/>
          <w:szCs w:val="22"/>
        </w:rPr>
      </w:pPr>
      <w:r w:rsidRPr="00BC0E05">
        <w:rPr>
          <w:b/>
          <w:bCs/>
          <w:sz w:val="22"/>
          <w:szCs w:val="22"/>
        </w:rPr>
        <w:t>Verdunstungskühlung für spürbare Entlastung</w:t>
      </w:r>
      <w:r w:rsidRPr="00BC0E05">
        <w:rPr>
          <w:sz w:val="22"/>
          <w:szCs w:val="22"/>
        </w:rPr>
        <w:br/>
        <w:t xml:space="preserve">Das neue Kühl-Schlauchtuch setzt auf Verdunstungskühltechnologie und erreicht eine Kühlwirkung von bis zu zwei Stunden. Zur Aktivierung </w:t>
      </w:r>
      <w:r w:rsidRPr="00BC0E05">
        <w:rPr>
          <w:sz w:val="22"/>
          <w:szCs w:val="22"/>
        </w:rPr>
        <w:lastRenderedPageBreak/>
        <w:t>genügt es, das Material zu befeuchten und auszuwringen. Durch die Kombination aus leichter Struktur und hoher Atmungsaktivität wird die Luftzirkulation gefördert und die Schweißverdunstung unterstützt. Ziel ist es, die Wärmeentwicklung insbesondere im Bereich von Hals, Gesicht und Kopf zu reduzieren und so die körperliche Belastung zu senken.</w:t>
      </w:r>
    </w:p>
    <w:p w14:paraId="5C9248A6" w14:textId="77777777" w:rsidR="00BC0E05" w:rsidRPr="00BC0E05" w:rsidRDefault="00BC0E05" w:rsidP="00BC0E05">
      <w:pPr>
        <w:spacing w:line="360" w:lineRule="auto"/>
        <w:rPr>
          <w:sz w:val="22"/>
          <w:szCs w:val="22"/>
        </w:rPr>
      </w:pPr>
    </w:p>
    <w:p w14:paraId="4159A4E9" w14:textId="3240DFC5" w:rsidR="00BC0E05" w:rsidRDefault="00BC0E05" w:rsidP="00BC0E05">
      <w:pPr>
        <w:spacing w:line="360" w:lineRule="auto"/>
        <w:rPr>
          <w:sz w:val="22"/>
          <w:szCs w:val="22"/>
        </w:rPr>
      </w:pPr>
      <w:r w:rsidRPr="00BC0E05">
        <w:rPr>
          <w:b/>
          <w:bCs/>
          <w:sz w:val="22"/>
          <w:szCs w:val="22"/>
        </w:rPr>
        <w:t>Bewährte Lösungen weiterhin verfügbar</w:t>
      </w:r>
      <w:r w:rsidRPr="00BC0E05">
        <w:rPr>
          <w:sz w:val="22"/>
          <w:szCs w:val="22"/>
        </w:rPr>
        <w:br/>
      </w:r>
      <w:r w:rsidR="00B50517">
        <w:rPr>
          <w:sz w:val="22"/>
          <w:szCs w:val="22"/>
        </w:rPr>
        <w:t>D</w:t>
      </w:r>
      <w:r w:rsidRPr="00BC0E05">
        <w:rPr>
          <w:sz w:val="22"/>
          <w:szCs w:val="22"/>
        </w:rPr>
        <w:t xml:space="preserve">ie Neuheiten </w:t>
      </w:r>
      <w:r w:rsidR="00B50517">
        <w:rPr>
          <w:sz w:val="22"/>
          <w:szCs w:val="22"/>
        </w:rPr>
        <w:t xml:space="preserve">ergänzen die </w:t>
      </w:r>
      <w:r w:rsidRPr="00BC0E05">
        <w:rPr>
          <w:sz w:val="22"/>
          <w:szCs w:val="22"/>
        </w:rPr>
        <w:t>bereits etablierte</w:t>
      </w:r>
      <w:r w:rsidR="00B50517">
        <w:rPr>
          <w:sz w:val="22"/>
          <w:szCs w:val="22"/>
        </w:rPr>
        <w:t>n</w:t>
      </w:r>
      <w:r w:rsidRPr="00BC0E05">
        <w:rPr>
          <w:sz w:val="22"/>
          <w:szCs w:val="22"/>
        </w:rPr>
        <w:t xml:space="preserve"> Produkte </w:t>
      </w:r>
      <w:r w:rsidR="00B50517">
        <w:rPr>
          <w:sz w:val="22"/>
          <w:szCs w:val="22"/>
        </w:rPr>
        <w:t xml:space="preserve">mit Kühltechnologie </w:t>
      </w:r>
      <w:r w:rsidRPr="00BC0E05">
        <w:rPr>
          <w:sz w:val="22"/>
          <w:szCs w:val="22"/>
        </w:rPr>
        <w:t xml:space="preserve">im Sortiment. Dazu zählen Mikrofaser- und PVA-Kühltücher, die je nach Ausführung eine Kühlwirkung von bis zu vier Stunden bieten. Auch Kühlmützen sowie Schweißbänder und Helmeinsätze für das BOLT 200-System </w:t>
      </w:r>
      <w:r w:rsidR="00B50517">
        <w:rPr>
          <w:sz w:val="22"/>
          <w:szCs w:val="22"/>
        </w:rPr>
        <w:t>sind</w:t>
      </w:r>
      <w:r w:rsidRPr="00BC0E05">
        <w:rPr>
          <w:sz w:val="22"/>
          <w:szCs w:val="22"/>
        </w:rPr>
        <w:t xml:space="preserve"> Bestandteil des Angebots. Diese Lösungen lassen sich direkt in </w:t>
      </w:r>
      <w:r w:rsidR="007D02AC">
        <w:rPr>
          <w:sz w:val="22"/>
          <w:szCs w:val="22"/>
        </w:rPr>
        <w:t>das</w:t>
      </w:r>
      <w:r w:rsidR="00E654E6">
        <w:rPr>
          <w:sz w:val="22"/>
          <w:szCs w:val="22"/>
        </w:rPr>
        <w:t xml:space="preserve"> </w:t>
      </w:r>
      <w:r w:rsidRPr="00BC0E05">
        <w:rPr>
          <w:sz w:val="22"/>
          <w:szCs w:val="22"/>
        </w:rPr>
        <w:t>bestehende Schutzhelmsystem integrieren und tragen dazu bei, eine Überhitzung im Kopfbereich zu vermeiden.</w:t>
      </w:r>
    </w:p>
    <w:p w14:paraId="7A22D78E" w14:textId="77777777" w:rsidR="00BC0E05" w:rsidRPr="00BC0E05" w:rsidRDefault="00BC0E05" w:rsidP="00BC0E05">
      <w:pPr>
        <w:spacing w:line="360" w:lineRule="auto"/>
        <w:rPr>
          <w:sz w:val="22"/>
          <w:szCs w:val="22"/>
        </w:rPr>
      </w:pPr>
    </w:p>
    <w:p w14:paraId="271850D8" w14:textId="73F11157" w:rsidR="00BC0E05" w:rsidRDefault="00BC0E05" w:rsidP="00BC0E05">
      <w:pPr>
        <w:spacing w:line="360" w:lineRule="auto"/>
        <w:rPr>
          <w:sz w:val="22"/>
          <w:szCs w:val="22"/>
        </w:rPr>
      </w:pPr>
      <w:r w:rsidRPr="00BC0E05">
        <w:rPr>
          <w:sz w:val="22"/>
          <w:szCs w:val="22"/>
        </w:rPr>
        <w:t>Die Kühlmütze ist dehnbar und passt sich unterschiedlichen Kopfgrößen an. Helmeinsätze bieten zusätzlich eine weiche Polsterung und lassen sich über definierte Befestigungspunkte einfach montieren. Dadurch wird die Kombination aus Schutz und Komfort auch bei längeren Einsätzen unterstützt.</w:t>
      </w:r>
    </w:p>
    <w:p w14:paraId="1DB89334" w14:textId="77777777" w:rsidR="00B50517" w:rsidRDefault="00B50517" w:rsidP="00BC0E05">
      <w:pPr>
        <w:spacing w:line="360" w:lineRule="auto"/>
        <w:rPr>
          <w:sz w:val="22"/>
          <w:szCs w:val="22"/>
        </w:rPr>
      </w:pPr>
    </w:p>
    <w:p w14:paraId="509998A2" w14:textId="6231EB20" w:rsidR="00B50517" w:rsidRDefault="00B50517" w:rsidP="00B50517">
      <w:pPr>
        <w:spacing w:line="360" w:lineRule="auto"/>
        <w:rPr>
          <w:sz w:val="22"/>
          <w:szCs w:val="22"/>
        </w:rPr>
      </w:pPr>
      <w:r>
        <w:rPr>
          <w:sz w:val="22"/>
          <w:szCs w:val="22"/>
        </w:rPr>
        <w:t>Alle</w:t>
      </w:r>
      <w:r w:rsidRPr="00BC0E05">
        <w:rPr>
          <w:sz w:val="22"/>
          <w:szCs w:val="22"/>
        </w:rPr>
        <w:t xml:space="preserve"> Textilien sind pflegeleicht und für die Maschinenwäsche geeignet, was ihre Alltagstauglichkeit im professionellen Einsatz unterstreicht.</w:t>
      </w:r>
    </w:p>
    <w:p w14:paraId="12FCBF9E" w14:textId="77777777" w:rsidR="00BC0E05" w:rsidRPr="00BC0E05" w:rsidRDefault="00BC0E05" w:rsidP="00BC0E05">
      <w:pPr>
        <w:spacing w:line="360" w:lineRule="auto"/>
        <w:rPr>
          <w:sz w:val="22"/>
          <w:szCs w:val="22"/>
        </w:rPr>
      </w:pPr>
    </w:p>
    <w:p w14:paraId="658E92A3" w14:textId="77777777" w:rsidR="008362C1" w:rsidRPr="00BC0E05" w:rsidRDefault="008362C1" w:rsidP="00BC0E05">
      <w:pPr>
        <w:spacing w:line="360" w:lineRule="auto"/>
        <w:rPr>
          <w:sz w:val="22"/>
          <w:szCs w:val="22"/>
        </w:rPr>
      </w:pPr>
      <w:r w:rsidRPr="00BC0E05">
        <w:rPr>
          <w:sz w:val="22"/>
          <w:szCs w:val="22"/>
        </w:rPr>
        <w:t>Weitere Informationen: www.milwaukeetool.de</w:t>
      </w:r>
    </w:p>
    <w:p w14:paraId="299C5673" w14:textId="77777777" w:rsidR="008362C1" w:rsidRDefault="008362C1" w:rsidP="00BC0E05">
      <w:pPr>
        <w:spacing w:line="360" w:lineRule="auto"/>
        <w:rPr>
          <w:sz w:val="22"/>
          <w:szCs w:val="22"/>
        </w:rPr>
      </w:pPr>
    </w:p>
    <w:p w14:paraId="5C672B7E" w14:textId="17F30664" w:rsidR="00425883" w:rsidRPr="00425883" w:rsidRDefault="00425883" w:rsidP="00BC0E05">
      <w:pPr>
        <w:spacing w:line="360" w:lineRule="auto"/>
        <w:rPr>
          <w:b/>
          <w:bCs/>
          <w:sz w:val="22"/>
          <w:szCs w:val="22"/>
        </w:rPr>
      </w:pPr>
      <w:r w:rsidRPr="00425883">
        <w:rPr>
          <w:b/>
          <w:bCs/>
          <w:sz w:val="22"/>
          <w:szCs w:val="22"/>
        </w:rPr>
        <w:t>Über Milwaukee PSA</w:t>
      </w:r>
    </w:p>
    <w:p w14:paraId="645297AD" w14:textId="0A96537C" w:rsidR="00425883" w:rsidRDefault="00425883" w:rsidP="00425883">
      <w:pPr>
        <w:spacing w:line="360" w:lineRule="auto"/>
        <w:rPr>
          <w:sz w:val="22"/>
          <w:szCs w:val="22"/>
        </w:rPr>
      </w:pPr>
      <w:r>
        <w:rPr>
          <w:sz w:val="22"/>
          <w:szCs w:val="22"/>
        </w:rPr>
        <w:t xml:space="preserve">Sicherheit von Kopf bis Fuß – Milwaukee, bekannt für Premiumwerkzeuge für professionelle Anwender, hat sein Sortiment im Bereich </w:t>
      </w:r>
      <w:hyperlink r:id="rId10" w:history="1">
        <w:r w:rsidRPr="00D1007E">
          <w:rPr>
            <w:rStyle w:val="Hyperlink"/>
            <w:sz w:val="22"/>
            <w:szCs w:val="22"/>
          </w:rPr>
          <w:t>Persönliche Schutzausrüstung</w:t>
        </w:r>
      </w:hyperlink>
      <w:r>
        <w:rPr>
          <w:sz w:val="22"/>
          <w:szCs w:val="22"/>
        </w:rPr>
        <w:t xml:space="preserve"> (PSA) </w:t>
      </w:r>
      <w:r w:rsidRPr="00553BB8">
        <w:rPr>
          <w:sz w:val="22"/>
          <w:szCs w:val="22"/>
        </w:rPr>
        <w:t xml:space="preserve">auf </w:t>
      </w:r>
      <w:r>
        <w:rPr>
          <w:sz w:val="22"/>
          <w:szCs w:val="22"/>
        </w:rPr>
        <w:t>über</w:t>
      </w:r>
      <w:r w:rsidRPr="00553BB8">
        <w:rPr>
          <w:sz w:val="22"/>
          <w:szCs w:val="22"/>
        </w:rPr>
        <w:t xml:space="preserve"> </w:t>
      </w:r>
      <w:r>
        <w:rPr>
          <w:sz w:val="22"/>
          <w:szCs w:val="22"/>
        </w:rPr>
        <w:t>1.200</w:t>
      </w:r>
      <w:r w:rsidRPr="00E31280">
        <w:rPr>
          <w:sz w:val="22"/>
          <w:szCs w:val="22"/>
        </w:rPr>
        <w:t xml:space="preserve"> </w:t>
      </w:r>
      <w:r>
        <w:rPr>
          <w:sz w:val="22"/>
          <w:szCs w:val="22"/>
        </w:rPr>
        <w:t>Lösungen</w:t>
      </w:r>
      <w:r w:rsidRPr="00E31280">
        <w:rPr>
          <w:sz w:val="22"/>
          <w:szCs w:val="22"/>
        </w:rPr>
        <w:t xml:space="preserve"> in mehr als zehn Kategorien </w:t>
      </w:r>
      <w:r>
        <w:rPr>
          <w:sz w:val="22"/>
          <w:szCs w:val="22"/>
        </w:rPr>
        <w:t xml:space="preserve">ausgebaut. </w:t>
      </w:r>
      <w:r w:rsidRPr="00E31280">
        <w:rPr>
          <w:sz w:val="22"/>
          <w:szCs w:val="22"/>
        </w:rPr>
        <w:t>Dazu gehören Atem-, Augen-, Gehör-, Gesichts-, Hand-, Knie-, Kopf</w:t>
      </w:r>
      <w:r>
        <w:rPr>
          <w:sz w:val="22"/>
          <w:szCs w:val="22"/>
        </w:rPr>
        <w:t>-</w:t>
      </w:r>
      <w:r w:rsidRPr="00E31280">
        <w:rPr>
          <w:sz w:val="22"/>
          <w:szCs w:val="22"/>
        </w:rPr>
        <w:t xml:space="preserve"> und Warnschutz, Sicherheitsschuhe </w:t>
      </w:r>
      <w:r>
        <w:rPr>
          <w:sz w:val="22"/>
          <w:szCs w:val="22"/>
        </w:rPr>
        <w:t xml:space="preserve">sowie </w:t>
      </w:r>
      <w:r w:rsidRPr="00376228">
        <w:rPr>
          <w:sz w:val="22"/>
          <w:szCs w:val="22"/>
        </w:rPr>
        <w:t>Werkzeugsicherungen</w:t>
      </w:r>
      <w:r>
        <w:rPr>
          <w:sz w:val="22"/>
          <w:szCs w:val="22"/>
        </w:rPr>
        <w:t xml:space="preserve">. </w:t>
      </w:r>
      <w:r w:rsidRPr="00F23DE5">
        <w:rPr>
          <w:sz w:val="22"/>
          <w:szCs w:val="22"/>
        </w:rPr>
        <w:t>Entwickelt für Handwerker und Fachkräfte unterschiedlichster Branchen, umfasst das Sortiment alles von PSA für den Einsatz auf der Baustelle bis hin zu spezialisierter Sicherheitsausrüstung für anspruchsvolle Aufgaben. </w:t>
      </w:r>
      <w:r w:rsidRPr="007C1E3B">
        <w:rPr>
          <w:sz w:val="22"/>
          <w:szCs w:val="22"/>
        </w:rPr>
        <w:t xml:space="preserve">Ergänzt wird das Angebot durch robuste Arbeitsbekleidung, die auf die Anforderungen harter Baustelleneinsätze ausgelegt ist. </w:t>
      </w:r>
      <w:r w:rsidRPr="007C1E3B">
        <w:rPr>
          <w:sz w:val="22"/>
          <w:szCs w:val="22"/>
        </w:rPr>
        <w:lastRenderedPageBreak/>
        <w:t>Wie bei den Akku-</w:t>
      </w:r>
      <w:r>
        <w:rPr>
          <w:sz w:val="22"/>
          <w:szCs w:val="22"/>
        </w:rPr>
        <w:t>Werkzeugen</w:t>
      </w:r>
      <w:r w:rsidRPr="007C1E3B">
        <w:rPr>
          <w:sz w:val="22"/>
          <w:szCs w:val="22"/>
        </w:rPr>
        <w:t xml:space="preserve"> verfolgt Milwaukee auch bei der PSA einen klaren </w:t>
      </w:r>
      <w:r>
        <w:rPr>
          <w:sz w:val="22"/>
          <w:szCs w:val="22"/>
        </w:rPr>
        <w:t>A</w:t>
      </w:r>
      <w:r w:rsidRPr="007C1E3B">
        <w:rPr>
          <w:sz w:val="22"/>
          <w:szCs w:val="22"/>
        </w:rPr>
        <w:t xml:space="preserve">nspruch: praxisnahe, innovative Lösungen, die </w:t>
      </w:r>
      <w:r>
        <w:rPr>
          <w:sz w:val="22"/>
          <w:szCs w:val="22"/>
        </w:rPr>
        <w:t xml:space="preserve">die </w:t>
      </w:r>
      <w:r w:rsidRPr="007C1E3B">
        <w:rPr>
          <w:sz w:val="22"/>
          <w:szCs w:val="22"/>
        </w:rPr>
        <w:t>Sicherheit erhöhen</w:t>
      </w:r>
      <w:r>
        <w:rPr>
          <w:sz w:val="22"/>
          <w:szCs w:val="22"/>
        </w:rPr>
        <w:t xml:space="preserve">, größtmöglichen Komfort bieten </w:t>
      </w:r>
      <w:r w:rsidRPr="007C1E3B">
        <w:rPr>
          <w:sz w:val="22"/>
          <w:szCs w:val="22"/>
        </w:rPr>
        <w:t xml:space="preserve">und Arbeitsabläufe effizient unterstützen. </w:t>
      </w:r>
    </w:p>
    <w:p w14:paraId="45074746" w14:textId="77777777" w:rsidR="00425883" w:rsidRDefault="00425883" w:rsidP="00BC0E05">
      <w:pPr>
        <w:spacing w:line="360" w:lineRule="auto"/>
        <w:rPr>
          <w:sz w:val="22"/>
          <w:szCs w:val="22"/>
        </w:rPr>
      </w:pPr>
    </w:p>
    <w:p w14:paraId="3B2E89FA" w14:textId="77777777" w:rsidR="00FA5504" w:rsidRPr="00BC0E05" w:rsidRDefault="00FA5504" w:rsidP="00BC0E05">
      <w:pPr>
        <w:spacing w:line="360" w:lineRule="auto"/>
        <w:rPr>
          <w:sz w:val="22"/>
          <w:szCs w:val="22"/>
        </w:rPr>
      </w:pPr>
    </w:p>
    <w:p w14:paraId="298E4F8D" w14:textId="77777777" w:rsidR="008362C1" w:rsidRDefault="008362C1" w:rsidP="00BC0E05">
      <w:pPr>
        <w:spacing w:line="360" w:lineRule="auto"/>
        <w:rPr>
          <w:sz w:val="22"/>
          <w:szCs w:val="22"/>
        </w:rPr>
      </w:pPr>
      <w:r>
        <w:rPr>
          <w:sz w:val="22"/>
          <w:szCs w:val="22"/>
        </w:rPr>
        <w:t>Fotos: Milwaukee</w:t>
      </w:r>
    </w:p>
    <w:p w14:paraId="538E8F91" w14:textId="77777777" w:rsidR="008362C1" w:rsidRDefault="008362C1" w:rsidP="00BC0E05">
      <w:pPr>
        <w:spacing w:line="360" w:lineRule="auto"/>
        <w:rPr>
          <w:sz w:val="22"/>
          <w:szCs w:val="22"/>
        </w:rPr>
      </w:pPr>
    </w:p>
    <w:p w14:paraId="75A82A0D" w14:textId="1690500F" w:rsidR="00FA5504" w:rsidRPr="00FA5504" w:rsidRDefault="00FA5504" w:rsidP="00BC0E05">
      <w:pPr>
        <w:spacing w:line="360" w:lineRule="auto"/>
        <w:rPr>
          <w:i/>
          <w:iCs/>
          <w:sz w:val="20"/>
        </w:rPr>
      </w:pPr>
      <w:r w:rsidRPr="00FA5504">
        <w:rPr>
          <w:i/>
          <w:iCs/>
          <w:noProof/>
          <w:sz w:val="20"/>
        </w:rPr>
        <w:drawing>
          <wp:inline distT="0" distB="0" distL="0" distR="0" wp14:anchorId="03B7827B" wp14:editId="35E11285">
            <wp:extent cx="2876550" cy="1924050"/>
            <wp:effectExtent l="0" t="0" r="0" b="0"/>
            <wp:docPr id="7489630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DF10158" w14:textId="00786F43" w:rsidR="00FA5504" w:rsidRDefault="00FA5504" w:rsidP="00BC0E05">
      <w:pPr>
        <w:spacing w:line="360" w:lineRule="auto"/>
        <w:rPr>
          <w:i/>
          <w:iCs/>
          <w:sz w:val="20"/>
        </w:rPr>
      </w:pPr>
      <w:r w:rsidRPr="00FA5504">
        <w:rPr>
          <w:i/>
          <w:iCs/>
          <w:sz w:val="20"/>
        </w:rPr>
        <w:t>Zu den neuen Produkten mit kühlenden Eigenschaften gehör</w:t>
      </w:r>
      <w:r>
        <w:rPr>
          <w:i/>
          <w:iCs/>
          <w:sz w:val="20"/>
        </w:rPr>
        <w:t xml:space="preserve">t </w:t>
      </w:r>
      <w:r w:rsidRPr="00FA5504">
        <w:rPr>
          <w:i/>
          <w:iCs/>
          <w:sz w:val="20"/>
        </w:rPr>
        <w:t>ein kühlender Arm-Schnittschutz mit 40 cm Länge</w:t>
      </w:r>
    </w:p>
    <w:p w14:paraId="28B368A6" w14:textId="77777777" w:rsidR="00FA5504" w:rsidRDefault="00FA5504" w:rsidP="00BC0E05">
      <w:pPr>
        <w:spacing w:line="360" w:lineRule="auto"/>
        <w:rPr>
          <w:i/>
          <w:iCs/>
          <w:sz w:val="20"/>
        </w:rPr>
      </w:pPr>
    </w:p>
    <w:p w14:paraId="10EDE3CA" w14:textId="511AC9B1" w:rsidR="00FA5504" w:rsidRDefault="00FA5504" w:rsidP="00BC0E05">
      <w:pPr>
        <w:spacing w:line="360" w:lineRule="auto"/>
        <w:rPr>
          <w:i/>
          <w:iCs/>
          <w:sz w:val="20"/>
        </w:rPr>
      </w:pPr>
      <w:r>
        <w:rPr>
          <w:noProof/>
        </w:rPr>
        <w:drawing>
          <wp:inline distT="0" distB="0" distL="0" distR="0" wp14:anchorId="5C0AFFBE" wp14:editId="4B06709B">
            <wp:extent cx="2876550" cy="2876550"/>
            <wp:effectExtent l="0" t="0" r="0" b="0"/>
            <wp:docPr id="9907835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p>
    <w:p w14:paraId="1A8C9B64" w14:textId="3B9EFCB4" w:rsidR="00FA5504" w:rsidRDefault="00FA5504" w:rsidP="00BC0E05">
      <w:pPr>
        <w:spacing w:line="360" w:lineRule="auto"/>
        <w:rPr>
          <w:i/>
          <w:iCs/>
          <w:sz w:val="20"/>
        </w:rPr>
      </w:pPr>
      <w:r w:rsidRPr="00FA5504">
        <w:rPr>
          <w:i/>
          <w:iCs/>
          <w:sz w:val="20"/>
        </w:rPr>
        <w:t>Das neue Kühl-Schlauchtuch setzt auf Verdunstungskühltechnologie und erreicht eine Kühlwirkung von bis zu zwei Stunden.</w:t>
      </w:r>
    </w:p>
    <w:p w14:paraId="2156A962" w14:textId="77777777" w:rsidR="00FA5504" w:rsidRDefault="00FA5504" w:rsidP="00BC0E05">
      <w:pPr>
        <w:spacing w:line="360" w:lineRule="auto"/>
        <w:rPr>
          <w:i/>
          <w:iCs/>
          <w:sz w:val="20"/>
        </w:rPr>
      </w:pPr>
    </w:p>
    <w:p w14:paraId="44F74841" w14:textId="7C905019" w:rsidR="00FA5504" w:rsidRDefault="00FA5504" w:rsidP="00BC0E05">
      <w:pPr>
        <w:spacing w:line="360" w:lineRule="auto"/>
        <w:rPr>
          <w:i/>
          <w:iCs/>
          <w:sz w:val="20"/>
        </w:rPr>
      </w:pPr>
      <w:r>
        <w:rPr>
          <w:noProof/>
        </w:rPr>
        <w:lastRenderedPageBreak/>
        <w:drawing>
          <wp:inline distT="0" distB="0" distL="0" distR="0" wp14:anchorId="497039A0" wp14:editId="63317CDF">
            <wp:extent cx="2876550" cy="1924050"/>
            <wp:effectExtent l="0" t="0" r="0" b="0"/>
            <wp:docPr id="134108525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74BAD721" w14:textId="79BD1BCC" w:rsidR="00FA5504" w:rsidRPr="00FA5504" w:rsidRDefault="00FA5504" w:rsidP="00BC0E05">
      <w:pPr>
        <w:spacing w:line="360" w:lineRule="auto"/>
        <w:rPr>
          <w:i/>
          <w:iCs/>
          <w:sz w:val="20"/>
        </w:rPr>
      </w:pPr>
      <w:r>
        <w:rPr>
          <w:i/>
          <w:iCs/>
          <w:sz w:val="20"/>
        </w:rPr>
        <w:t xml:space="preserve">Zu den </w:t>
      </w:r>
      <w:r w:rsidRPr="00FA5504">
        <w:rPr>
          <w:i/>
          <w:iCs/>
          <w:sz w:val="20"/>
        </w:rPr>
        <w:t>bereits etablierten Produkte</w:t>
      </w:r>
      <w:r>
        <w:rPr>
          <w:i/>
          <w:iCs/>
          <w:sz w:val="20"/>
        </w:rPr>
        <w:t>n</w:t>
      </w:r>
      <w:r w:rsidRPr="00FA5504">
        <w:rPr>
          <w:i/>
          <w:iCs/>
          <w:sz w:val="20"/>
        </w:rPr>
        <w:t xml:space="preserve"> mit Kühltechnologie im </w:t>
      </w:r>
      <w:r>
        <w:rPr>
          <w:i/>
          <w:iCs/>
          <w:sz w:val="20"/>
        </w:rPr>
        <w:t>PSA-</w:t>
      </w:r>
      <w:r w:rsidRPr="00FA5504">
        <w:rPr>
          <w:i/>
          <w:iCs/>
          <w:sz w:val="20"/>
        </w:rPr>
        <w:t>Sortiment</w:t>
      </w:r>
      <w:r>
        <w:rPr>
          <w:i/>
          <w:iCs/>
          <w:sz w:val="20"/>
        </w:rPr>
        <w:t xml:space="preserve"> von Milwaukee gehören </w:t>
      </w:r>
      <w:r w:rsidRPr="00BC0E05">
        <w:rPr>
          <w:i/>
          <w:iCs/>
          <w:sz w:val="20"/>
        </w:rPr>
        <w:t>Helmeinsätze für das BOLT 200-System</w:t>
      </w:r>
      <w:r w:rsidRPr="00FA5504">
        <w:rPr>
          <w:i/>
          <w:iCs/>
          <w:sz w:val="20"/>
        </w:rPr>
        <w:t>.</w:t>
      </w:r>
      <w:r>
        <w:rPr>
          <w:i/>
          <w:iCs/>
          <w:sz w:val="20"/>
        </w:rPr>
        <w:t xml:space="preserve"> </w:t>
      </w:r>
    </w:p>
    <w:sectPr w:rsidR="00FA5504" w:rsidRPr="00FA5504"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05"/>
    <w:rsid w:val="00004941"/>
    <w:rsid w:val="000057BC"/>
    <w:rsid w:val="00007B8B"/>
    <w:rsid w:val="00010AB0"/>
    <w:rsid w:val="00023114"/>
    <w:rsid w:val="000266EE"/>
    <w:rsid w:val="00054993"/>
    <w:rsid w:val="00055E7C"/>
    <w:rsid w:val="00064190"/>
    <w:rsid w:val="00077F53"/>
    <w:rsid w:val="00091423"/>
    <w:rsid w:val="000B0A6C"/>
    <w:rsid w:val="000D2453"/>
    <w:rsid w:val="000D254D"/>
    <w:rsid w:val="000D280B"/>
    <w:rsid w:val="000D6ED7"/>
    <w:rsid w:val="000E7FD9"/>
    <w:rsid w:val="000F1229"/>
    <w:rsid w:val="001050DF"/>
    <w:rsid w:val="00106ABB"/>
    <w:rsid w:val="00112532"/>
    <w:rsid w:val="001279C2"/>
    <w:rsid w:val="001541D3"/>
    <w:rsid w:val="00157A45"/>
    <w:rsid w:val="00162B9F"/>
    <w:rsid w:val="00165FFA"/>
    <w:rsid w:val="00170ED1"/>
    <w:rsid w:val="00183EB1"/>
    <w:rsid w:val="00196ACC"/>
    <w:rsid w:val="001B01C3"/>
    <w:rsid w:val="001B69DB"/>
    <w:rsid w:val="001B6CB3"/>
    <w:rsid w:val="001B6E3B"/>
    <w:rsid w:val="001E46C2"/>
    <w:rsid w:val="001E7E8A"/>
    <w:rsid w:val="0023175B"/>
    <w:rsid w:val="00253CCF"/>
    <w:rsid w:val="00257AFD"/>
    <w:rsid w:val="002763AD"/>
    <w:rsid w:val="00293666"/>
    <w:rsid w:val="002B23E3"/>
    <w:rsid w:val="002B2D0A"/>
    <w:rsid w:val="002B368C"/>
    <w:rsid w:val="002B79FE"/>
    <w:rsid w:val="002D397F"/>
    <w:rsid w:val="002D3995"/>
    <w:rsid w:val="002D6F6F"/>
    <w:rsid w:val="002F6913"/>
    <w:rsid w:val="00313B4A"/>
    <w:rsid w:val="00316A08"/>
    <w:rsid w:val="00322E2D"/>
    <w:rsid w:val="003234DE"/>
    <w:rsid w:val="00333E8C"/>
    <w:rsid w:val="00337C9C"/>
    <w:rsid w:val="00350F75"/>
    <w:rsid w:val="003578EF"/>
    <w:rsid w:val="003714F4"/>
    <w:rsid w:val="003836B2"/>
    <w:rsid w:val="003924FA"/>
    <w:rsid w:val="003B6AEA"/>
    <w:rsid w:val="003B6D35"/>
    <w:rsid w:val="003D75BC"/>
    <w:rsid w:val="0040498D"/>
    <w:rsid w:val="004155EE"/>
    <w:rsid w:val="00416CB6"/>
    <w:rsid w:val="00423F15"/>
    <w:rsid w:val="00425883"/>
    <w:rsid w:val="004510F4"/>
    <w:rsid w:val="00451DB7"/>
    <w:rsid w:val="00452099"/>
    <w:rsid w:val="00470B8A"/>
    <w:rsid w:val="004727E8"/>
    <w:rsid w:val="004733B2"/>
    <w:rsid w:val="00485E60"/>
    <w:rsid w:val="00487E9A"/>
    <w:rsid w:val="00494FB9"/>
    <w:rsid w:val="004A3F91"/>
    <w:rsid w:val="004C50AB"/>
    <w:rsid w:val="004D576B"/>
    <w:rsid w:val="004E1125"/>
    <w:rsid w:val="004F1A45"/>
    <w:rsid w:val="00500477"/>
    <w:rsid w:val="00504FB3"/>
    <w:rsid w:val="00510B9D"/>
    <w:rsid w:val="00543E87"/>
    <w:rsid w:val="00561F26"/>
    <w:rsid w:val="00565ADB"/>
    <w:rsid w:val="00577AD5"/>
    <w:rsid w:val="005A0631"/>
    <w:rsid w:val="005C0863"/>
    <w:rsid w:val="005C1F5C"/>
    <w:rsid w:val="005F4855"/>
    <w:rsid w:val="00602A08"/>
    <w:rsid w:val="0060490D"/>
    <w:rsid w:val="0062618E"/>
    <w:rsid w:val="0062702B"/>
    <w:rsid w:val="00640B86"/>
    <w:rsid w:val="0066249C"/>
    <w:rsid w:val="00676A13"/>
    <w:rsid w:val="0069035D"/>
    <w:rsid w:val="006B0BDB"/>
    <w:rsid w:val="006B6EC2"/>
    <w:rsid w:val="006D653A"/>
    <w:rsid w:val="006E258F"/>
    <w:rsid w:val="006F4594"/>
    <w:rsid w:val="00741727"/>
    <w:rsid w:val="00751767"/>
    <w:rsid w:val="007667AB"/>
    <w:rsid w:val="00775B6A"/>
    <w:rsid w:val="00784B9C"/>
    <w:rsid w:val="007929F4"/>
    <w:rsid w:val="00792CBB"/>
    <w:rsid w:val="00793E6E"/>
    <w:rsid w:val="007A108D"/>
    <w:rsid w:val="007A561C"/>
    <w:rsid w:val="007B2E30"/>
    <w:rsid w:val="007C406A"/>
    <w:rsid w:val="007C69FE"/>
    <w:rsid w:val="007D02AC"/>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A4EE1"/>
    <w:rsid w:val="008B0D51"/>
    <w:rsid w:val="008C67C3"/>
    <w:rsid w:val="008D1071"/>
    <w:rsid w:val="008D4DE8"/>
    <w:rsid w:val="008E527B"/>
    <w:rsid w:val="008F6AE0"/>
    <w:rsid w:val="009001CD"/>
    <w:rsid w:val="00920D2F"/>
    <w:rsid w:val="0092354F"/>
    <w:rsid w:val="00942D22"/>
    <w:rsid w:val="0094635C"/>
    <w:rsid w:val="00956514"/>
    <w:rsid w:val="009835F3"/>
    <w:rsid w:val="00996588"/>
    <w:rsid w:val="009A1880"/>
    <w:rsid w:val="009A1B49"/>
    <w:rsid w:val="009A6665"/>
    <w:rsid w:val="009C2985"/>
    <w:rsid w:val="009C35FD"/>
    <w:rsid w:val="009C6872"/>
    <w:rsid w:val="009F4143"/>
    <w:rsid w:val="009F4E9F"/>
    <w:rsid w:val="00A236EE"/>
    <w:rsid w:val="00A274A9"/>
    <w:rsid w:val="00A31754"/>
    <w:rsid w:val="00A440FD"/>
    <w:rsid w:val="00A461F3"/>
    <w:rsid w:val="00A55742"/>
    <w:rsid w:val="00A759DA"/>
    <w:rsid w:val="00AA3D02"/>
    <w:rsid w:val="00AA7E9F"/>
    <w:rsid w:val="00AC31D4"/>
    <w:rsid w:val="00AC3ECB"/>
    <w:rsid w:val="00AC6C34"/>
    <w:rsid w:val="00AE5B51"/>
    <w:rsid w:val="00B06F4B"/>
    <w:rsid w:val="00B221E0"/>
    <w:rsid w:val="00B22850"/>
    <w:rsid w:val="00B33594"/>
    <w:rsid w:val="00B50517"/>
    <w:rsid w:val="00B54E64"/>
    <w:rsid w:val="00B658C0"/>
    <w:rsid w:val="00B854FA"/>
    <w:rsid w:val="00B904E1"/>
    <w:rsid w:val="00B96D95"/>
    <w:rsid w:val="00BA7508"/>
    <w:rsid w:val="00BC0E05"/>
    <w:rsid w:val="00BC4AF3"/>
    <w:rsid w:val="00BD39D8"/>
    <w:rsid w:val="00BD6F8B"/>
    <w:rsid w:val="00BE02D0"/>
    <w:rsid w:val="00C00783"/>
    <w:rsid w:val="00C02696"/>
    <w:rsid w:val="00C07778"/>
    <w:rsid w:val="00C11413"/>
    <w:rsid w:val="00C11BAD"/>
    <w:rsid w:val="00C20948"/>
    <w:rsid w:val="00C20F59"/>
    <w:rsid w:val="00C257F3"/>
    <w:rsid w:val="00C26E53"/>
    <w:rsid w:val="00C47955"/>
    <w:rsid w:val="00C51E7F"/>
    <w:rsid w:val="00C5287E"/>
    <w:rsid w:val="00C56468"/>
    <w:rsid w:val="00C60AF3"/>
    <w:rsid w:val="00C73E34"/>
    <w:rsid w:val="00C74F75"/>
    <w:rsid w:val="00C90E58"/>
    <w:rsid w:val="00C93608"/>
    <w:rsid w:val="00CA4D26"/>
    <w:rsid w:val="00CB5661"/>
    <w:rsid w:val="00CD6160"/>
    <w:rsid w:val="00CE1FDF"/>
    <w:rsid w:val="00CF61DE"/>
    <w:rsid w:val="00D0357F"/>
    <w:rsid w:val="00D065C4"/>
    <w:rsid w:val="00D1007E"/>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1AC2"/>
    <w:rsid w:val="00DB2256"/>
    <w:rsid w:val="00DC02AB"/>
    <w:rsid w:val="00DD52BD"/>
    <w:rsid w:val="00DF0496"/>
    <w:rsid w:val="00E001D6"/>
    <w:rsid w:val="00E00CEC"/>
    <w:rsid w:val="00E12090"/>
    <w:rsid w:val="00E37495"/>
    <w:rsid w:val="00E53335"/>
    <w:rsid w:val="00E60266"/>
    <w:rsid w:val="00E654E6"/>
    <w:rsid w:val="00E673FE"/>
    <w:rsid w:val="00E74093"/>
    <w:rsid w:val="00E74445"/>
    <w:rsid w:val="00E75C9C"/>
    <w:rsid w:val="00E83CBB"/>
    <w:rsid w:val="00E86B5C"/>
    <w:rsid w:val="00EE226A"/>
    <w:rsid w:val="00F14636"/>
    <w:rsid w:val="00F23D71"/>
    <w:rsid w:val="00F322D9"/>
    <w:rsid w:val="00F35540"/>
    <w:rsid w:val="00F4656D"/>
    <w:rsid w:val="00F541DC"/>
    <w:rsid w:val="00F54CF0"/>
    <w:rsid w:val="00F67457"/>
    <w:rsid w:val="00F73AB1"/>
    <w:rsid w:val="00F77982"/>
    <w:rsid w:val="00FA23C2"/>
    <w:rsid w:val="00FA29E6"/>
    <w:rsid w:val="00FA5504"/>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AFE4ACF"/>
  <w15:chartTrackingRefBased/>
  <w15:docId w15:val="{C37151CE-1A05-4DF5-AE98-5D865C2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customStyle="1" w:styleId="KommentartextZchn">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 w:type="paragraph" w:styleId="berarbeitung">
    <w:name w:val="Revision"/>
    <w:hidden/>
    <w:uiPriority w:val="99"/>
    <w:semiHidden/>
    <w:rsid w:val="00165F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de.milwaukeetool.eu/range/ppe/" TargetMode="External"/><Relationship Id="rId4" Type="http://schemas.openxmlformats.org/officeDocument/2006/relationships/customXml" Target="../customXml/item4.xml"/><Relationship Id="rId9" Type="http://schemas.openxmlformats.org/officeDocument/2006/relationships/hyperlink" Target="https://de.milwaukeetool.eu/de-de/personliche-schutzausrustung/kuhlende-textili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EF18EB27597D4A8FBEED9C62C81D1B" ma:contentTypeVersion="14" ma:contentTypeDescription="Create a new document." ma:contentTypeScope="" ma:versionID="032d3bd8e2a7dd54af0171f7f76fd203">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7dade3201dc0d10a7193506f83a8cf09"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50F1-D418-4D38-9058-6B6D336BF84D}">
  <ds:schemaRefs>
    <ds:schemaRef ds:uri="http://schemas.microsoft.com/office/2006/metadata/properties"/>
    <ds:schemaRef ds:uri="http://schemas.microsoft.com/office/infopath/2007/PartnerControls"/>
    <ds:schemaRef ds:uri="09d0a125-4c36-45e6-8e29-190efec51865"/>
    <ds:schemaRef ds:uri="b6a3d15b-78a4-4ce0-86f6-87d333fcccec"/>
  </ds:schemaRefs>
</ds:datastoreItem>
</file>

<file path=customXml/itemProps2.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customXml/itemProps3.xml><?xml version="1.0" encoding="utf-8"?>
<ds:datastoreItem xmlns:ds="http://schemas.openxmlformats.org/officeDocument/2006/customXml" ds:itemID="{694FFF7A-2535-4A28-BD3E-7CCFA5A2658A}">
  <ds:schemaRefs>
    <ds:schemaRef ds:uri="http://schemas.microsoft.com/sharepoint/v3/contenttype/forms"/>
  </ds:schemaRefs>
</ds:datastoreItem>
</file>

<file path=customXml/itemProps4.xml><?xml version="1.0" encoding="utf-8"?>
<ds:datastoreItem xmlns:ds="http://schemas.openxmlformats.org/officeDocument/2006/customXml" ds:itemID="{F0526D1C-919F-4859-9473-AC2A497B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0a125-4c36-45e6-8e29-190efec51865"/>
    <ds:schemaRef ds:uri="b6a3d15b-78a4-4ce0-86f6-87d333fcc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4</Pages>
  <Words>620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Christina Hirt</cp:lastModifiedBy>
  <cp:revision>5</cp:revision>
  <cp:lastPrinted>2018-10-11T12:12:00Z</cp:lastPrinted>
  <dcterms:created xsi:type="dcterms:W3CDTF">2026-04-24T06:38:00Z</dcterms:created>
  <dcterms:modified xsi:type="dcterms:W3CDTF">2026-04-27T12:28:00Z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y fmtid="{D5CDD505-2E9C-101B-9397-08002B2CF9AE}" pid="3" name="MediaServiceImageTags">
    <vt:lpwstr/>
  </property>
</Properties>
</file>