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D6DC" w14:textId="77777777" w:rsidR="0069035D" w:rsidRPr="00C83475" w:rsidRDefault="00C96DBC" w:rsidP="002763A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F3A575" wp14:editId="5B1F5357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2085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E9C51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766FC18A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3860BD79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7251ABFD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Ryobi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C45ECC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Pressebüro Dieter Tschorn &amp; Partner</w:t>
                            </w:r>
                          </w:p>
                          <w:p w14:paraId="423FEB5E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Ina Willutzki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Kay-Uwe Müller</w:t>
                            </w:r>
                          </w:p>
                          <w:p w14:paraId="293542B3" w14:textId="77777777" w:rsidR="00DD5154" w:rsidRDefault="00C96DBC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59393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7B4CA6CA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46A78473" w14:textId="77777777" w:rsidR="00DD5154" w:rsidRP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>Tel. (02103) 960 514</w:t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</w:r>
                            <w:r w:rsidRPr="0059393A">
                              <w:rPr>
                                <w:rFonts w:ascii="Arial" w:hAnsi="Arial"/>
                                <w:b/>
                                <w:sz w:val="18"/>
                                <w:lang w:val="en-US"/>
                              </w:rPr>
                              <w:tab/>
                              <w:t xml:space="preserve">Tel. 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23910D5D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www.ryobitools.eu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  <w:t>www.pressebuero-tsch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orn.de</w:t>
                            </w:r>
                          </w:p>
                          <w:p w14:paraId="0EBA7D9B" w14:textId="77777777" w:rsidR="00AA3D02" w:rsidRPr="00D50382" w:rsidRDefault="00AA3D0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3A5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" o:allowincell="f" stroked="f">
                <v:textbox>
                  <w:txbxContent>
                    <w:p w14:paraId="686E9C51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766FC18A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3860BD79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7251ABFD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Ryobi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C45ECC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Pressebüro Dieter Tschorn &amp; Partner</w:t>
                      </w:r>
                    </w:p>
                    <w:p w14:paraId="423FEB5E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Ina Willutzki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Kay-Uwe Müller</w:t>
                      </w:r>
                    </w:p>
                    <w:p w14:paraId="293542B3" w14:textId="77777777" w:rsidR="00DD5154" w:rsidRDefault="00C96DBC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59393A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7B4CA6CA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46A78473" w14:textId="77777777" w:rsidR="00DD5154" w:rsidRP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>Tel. (02103) 960 514</w:t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</w:r>
                      <w:r w:rsidRPr="0059393A">
                        <w:rPr>
                          <w:rFonts w:ascii="Arial" w:hAnsi="Arial"/>
                          <w:b/>
                          <w:sz w:val="18"/>
                          <w:lang w:val="en-US"/>
                        </w:rPr>
                        <w:tab/>
                        <w:t xml:space="preserve">Tel. 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23910D5D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www.ryobitools.eu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  <w:t>www.pressebuero-tsch</w:t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orn.de</w:t>
                      </w:r>
                    </w:p>
                    <w:p w14:paraId="0EBA7D9B" w14:textId="77777777" w:rsidR="00AA3D02" w:rsidRPr="00D50382" w:rsidRDefault="00AA3D0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5892B" w14:textId="77777777" w:rsidR="0069035D" w:rsidRPr="00C83475" w:rsidRDefault="0069035D" w:rsidP="002763AD"/>
    <w:p w14:paraId="298C08E5" w14:textId="77777777" w:rsidR="0069035D" w:rsidRPr="00C83475" w:rsidRDefault="0069035D" w:rsidP="002763AD"/>
    <w:p w14:paraId="7C3DFD99" w14:textId="77777777" w:rsidR="0069035D" w:rsidRPr="00C83475" w:rsidRDefault="0069035D" w:rsidP="002763AD"/>
    <w:p w14:paraId="7136D090" w14:textId="77777777" w:rsidR="0069035D" w:rsidRPr="00C83475" w:rsidRDefault="0069035D" w:rsidP="002763AD"/>
    <w:p w14:paraId="5EEC196D" w14:textId="77777777" w:rsidR="0069035D" w:rsidRPr="00C83475" w:rsidRDefault="0069035D" w:rsidP="002763AD"/>
    <w:p w14:paraId="229840D8" w14:textId="77777777" w:rsidR="00D11441" w:rsidRPr="00C83475" w:rsidRDefault="00D11441" w:rsidP="002763AD"/>
    <w:p w14:paraId="7C451E0E" w14:textId="77777777" w:rsidR="00F015A2" w:rsidRPr="00C87611" w:rsidRDefault="00F015A2" w:rsidP="00C87611">
      <w:pPr>
        <w:spacing w:line="360" w:lineRule="auto"/>
        <w:rPr>
          <w:sz w:val="22"/>
          <w:szCs w:val="22"/>
        </w:rPr>
      </w:pPr>
    </w:p>
    <w:p w14:paraId="7C4C1C64" w14:textId="77777777" w:rsidR="00C87611" w:rsidRPr="00C87611" w:rsidRDefault="00C87611" w:rsidP="00C87611">
      <w:pPr>
        <w:spacing w:line="360" w:lineRule="auto"/>
        <w:rPr>
          <w:sz w:val="36"/>
          <w:szCs w:val="36"/>
        </w:rPr>
      </w:pPr>
      <w:r w:rsidRPr="00C87611">
        <w:rPr>
          <w:sz w:val="36"/>
          <w:szCs w:val="36"/>
        </w:rPr>
        <w:t>30 Jahre Ryobi ONE+</w:t>
      </w:r>
    </w:p>
    <w:p w14:paraId="0EEA3619" w14:textId="6E2692F6" w:rsidR="00C87611" w:rsidRPr="00C87611" w:rsidRDefault="00C87611" w:rsidP="004D5E59">
      <w:pPr>
        <w:spacing w:line="360" w:lineRule="auto"/>
        <w:ind w:right="-142"/>
        <w:rPr>
          <w:i/>
          <w:iCs/>
          <w:sz w:val="22"/>
          <w:szCs w:val="22"/>
        </w:rPr>
      </w:pPr>
      <w:r w:rsidRPr="00C87611">
        <w:rPr>
          <w:i/>
          <w:iCs/>
          <w:sz w:val="22"/>
          <w:szCs w:val="22"/>
        </w:rPr>
        <w:t>Die vielseitige Akkuplattform für Garten, Haus und Werkstatt</w:t>
      </w:r>
      <w:r w:rsidR="004D5E59">
        <w:rPr>
          <w:i/>
          <w:iCs/>
          <w:sz w:val="22"/>
          <w:szCs w:val="22"/>
        </w:rPr>
        <w:t xml:space="preserve"> feiert Jubiläum</w:t>
      </w:r>
    </w:p>
    <w:p w14:paraId="2A777B5D" w14:textId="77777777" w:rsidR="00C87611" w:rsidRDefault="00C87611" w:rsidP="00C87611">
      <w:pPr>
        <w:spacing w:line="360" w:lineRule="auto"/>
        <w:rPr>
          <w:sz w:val="22"/>
          <w:szCs w:val="22"/>
        </w:rPr>
      </w:pPr>
    </w:p>
    <w:p w14:paraId="41AB128A" w14:textId="6C297359" w:rsidR="00DC59B4" w:rsidRDefault="008E079B" w:rsidP="00C8761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Vor</w:t>
      </w:r>
      <w:r w:rsidR="00DC59B4">
        <w:rPr>
          <w:sz w:val="22"/>
          <w:szCs w:val="22"/>
        </w:rPr>
        <w:t xml:space="preserve"> 30</w:t>
      </w:r>
      <w:r w:rsidR="00DC59B4" w:rsidRPr="00DC59B4">
        <w:rPr>
          <w:sz w:val="22"/>
          <w:szCs w:val="22"/>
        </w:rPr>
        <w:t xml:space="preserve"> Jahre</w:t>
      </w:r>
      <w:r w:rsidR="00DC59B4">
        <w:rPr>
          <w:sz w:val="22"/>
          <w:szCs w:val="22"/>
        </w:rPr>
        <w:t xml:space="preserve">n </w:t>
      </w:r>
      <w:r w:rsidR="00DC59B4" w:rsidRPr="00DC59B4">
        <w:rPr>
          <w:sz w:val="22"/>
          <w:szCs w:val="22"/>
        </w:rPr>
        <w:t xml:space="preserve">hat Ryobi </w:t>
      </w:r>
      <w:r w:rsidR="00DC59B4">
        <w:rPr>
          <w:sz w:val="22"/>
          <w:szCs w:val="22"/>
        </w:rPr>
        <w:t>seine</w:t>
      </w:r>
      <w:r w:rsidR="00DC59B4" w:rsidRPr="00DC59B4">
        <w:rPr>
          <w:sz w:val="22"/>
          <w:szCs w:val="22"/>
        </w:rPr>
        <w:t xml:space="preserve"> ersten 18 Volt-</w:t>
      </w:r>
      <w:r w:rsidR="00DC59B4">
        <w:rPr>
          <w:sz w:val="22"/>
          <w:szCs w:val="22"/>
        </w:rPr>
        <w:t xml:space="preserve">Akkugeräte mit einer einheitlichen Akkuaufnahme ausgestattet und der Idee einen Namen gegeben: ONE+ </w:t>
      </w:r>
      <w:r w:rsidR="00DC59B4" w:rsidRPr="00DC59B4">
        <w:rPr>
          <w:sz w:val="22"/>
          <w:szCs w:val="22"/>
        </w:rPr>
        <w:t xml:space="preserve">Was heute Standard ist, war </w:t>
      </w:r>
      <w:r>
        <w:rPr>
          <w:sz w:val="22"/>
          <w:szCs w:val="22"/>
        </w:rPr>
        <w:t>199</w:t>
      </w:r>
      <w:r w:rsidR="00D34676">
        <w:rPr>
          <w:sz w:val="22"/>
          <w:szCs w:val="22"/>
        </w:rPr>
        <w:t>6</w:t>
      </w:r>
      <w:r w:rsidR="00DC59B4" w:rsidRPr="00DC59B4">
        <w:rPr>
          <w:sz w:val="22"/>
          <w:szCs w:val="22"/>
        </w:rPr>
        <w:t xml:space="preserve"> eine bedeutende Innovation</w:t>
      </w:r>
      <w:r>
        <w:rPr>
          <w:sz w:val="22"/>
          <w:szCs w:val="22"/>
        </w:rPr>
        <w:t>.</w:t>
      </w:r>
      <w:r w:rsidR="00DC59B4" w:rsidRPr="00DC59B4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DC59B4" w:rsidRPr="00DC59B4">
        <w:rPr>
          <w:sz w:val="22"/>
          <w:szCs w:val="22"/>
        </w:rPr>
        <w:t xml:space="preserve">nterschiedliche Werkzeuge </w:t>
      </w:r>
      <w:r w:rsidR="00DC59B4">
        <w:rPr>
          <w:sz w:val="22"/>
          <w:szCs w:val="22"/>
        </w:rPr>
        <w:t xml:space="preserve">können </w:t>
      </w:r>
      <w:r w:rsidR="00DC59B4" w:rsidRPr="00DC59B4">
        <w:rPr>
          <w:sz w:val="22"/>
          <w:szCs w:val="22"/>
        </w:rPr>
        <w:t xml:space="preserve">mit ein und demselben Akku </w:t>
      </w:r>
      <w:r w:rsidR="00DC59B4">
        <w:rPr>
          <w:sz w:val="22"/>
          <w:szCs w:val="22"/>
        </w:rPr>
        <w:t>verwendet werden</w:t>
      </w:r>
      <w:r w:rsidR="00DC59B4" w:rsidRPr="00DC59B4">
        <w:rPr>
          <w:sz w:val="22"/>
          <w:szCs w:val="22"/>
        </w:rPr>
        <w:t>. Das System ist vollständig vorwärts und rückwärts kompatibel</w:t>
      </w:r>
      <w:r w:rsidR="00C9462A">
        <w:rPr>
          <w:sz w:val="22"/>
          <w:szCs w:val="22"/>
        </w:rPr>
        <w:t xml:space="preserve"> und steht damit für Kontinuität, Zuverlässigkeit und </w:t>
      </w:r>
      <w:r w:rsidR="00DC59B4" w:rsidRPr="00DC59B4">
        <w:rPr>
          <w:sz w:val="22"/>
          <w:szCs w:val="22"/>
        </w:rPr>
        <w:t>Vielseitigkeit</w:t>
      </w:r>
      <w:r w:rsidR="00C9462A">
        <w:rPr>
          <w:sz w:val="22"/>
          <w:szCs w:val="22"/>
        </w:rPr>
        <w:t>.</w:t>
      </w:r>
      <w:r w:rsidR="00DC59B4" w:rsidRPr="00DC59B4">
        <w:rPr>
          <w:sz w:val="22"/>
          <w:szCs w:val="22"/>
        </w:rPr>
        <w:t xml:space="preserve"> Im Jahr 202</w:t>
      </w:r>
      <w:r w:rsidR="00DC59B4">
        <w:rPr>
          <w:sz w:val="22"/>
          <w:szCs w:val="22"/>
        </w:rPr>
        <w:t>6</w:t>
      </w:r>
      <w:r w:rsidR="00DC59B4" w:rsidRPr="00DC59B4">
        <w:rPr>
          <w:sz w:val="22"/>
          <w:szCs w:val="22"/>
        </w:rPr>
        <w:t xml:space="preserve"> </w:t>
      </w:r>
      <w:r w:rsidR="00DC59B4">
        <w:rPr>
          <w:sz w:val="22"/>
          <w:szCs w:val="22"/>
        </w:rPr>
        <w:t>umfasst das</w:t>
      </w:r>
      <w:r w:rsidR="00DC59B4" w:rsidRPr="00DC59B4">
        <w:rPr>
          <w:sz w:val="22"/>
          <w:szCs w:val="22"/>
        </w:rPr>
        <w:t xml:space="preserve"> Programm über </w:t>
      </w:r>
      <w:r w:rsidR="00DC59B4">
        <w:rPr>
          <w:sz w:val="22"/>
          <w:szCs w:val="22"/>
        </w:rPr>
        <w:t xml:space="preserve">200 verschiedene Lösungen für </w:t>
      </w:r>
      <w:r w:rsidR="00DC59B4" w:rsidRPr="00DC59B4">
        <w:rPr>
          <w:sz w:val="22"/>
          <w:szCs w:val="22"/>
        </w:rPr>
        <w:t>Heimwerker, Garten</w:t>
      </w:r>
      <w:r w:rsidR="00F97879">
        <w:rPr>
          <w:sz w:val="22"/>
          <w:szCs w:val="22"/>
        </w:rPr>
        <w:t>liebhaber, Auto-Schrauber und Outdoor-Fans.</w:t>
      </w:r>
    </w:p>
    <w:p w14:paraId="687413CD" w14:textId="77777777" w:rsidR="00DC59B4" w:rsidRDefault="00DC59B4" w:rsidP="00C87611">
      <w:pPr>
        <w:spacing w:line="360" w:lineRule="auto"/>
        <w:rPr>
          <w:sz w:val="22"/>
          <w:szCs w:val="22"/>
        </w:rPr>
      </w:pPr>
    </w:p>
    <w:p w14:paraId="174A0B89" w14:textId="77777777" w:rsidR="00C87611" w:rsidRPr="00C87611" w:rsidRDefault="00C87611" w:rsidP="00C87611">
      <w:pPr>
        <w:spacing w:line="360" w:lineRule="auto"/>
        <w:rPr>
          <w:sz w:val="22"/>
          <w:szCs w:val="22"/>
        </w:rPr>
      </w:pPr>
      <w:r w:rsidRPr="00C87611">
        <w:rPr>
          <w:b/>
          <w:bCs/>
          <w:sz w:val="22"/>
          <w:szCs w:val="22"/>
        </w:rPr>
        <w:t>Ein System, viele Möglichkeiten</w:t>
      </w:r>
    </w:p>
    <w:p w14:paraId="0EA946B0" w14:textId="79966E04" w:rsidR="00C87611" w:rsidRDefault="00C87611" w:rsidP="00C87611">
      <w:pPr>
        <w:spacing w:line="360" w:lineRule="auto"/>
        <w:rPr>
          <w:sz w:val="22"/>
          <w:szCs w:val="22"/>
        </w:rPr>
      </w:pPr>
      <w:r w:rsidRPr="00C87611">
        <w:rPr>
          <w:sz w:val="22"/>
          <w:szCs w:val="22"/>
        </w:rPr>
        <w:t>Ob Bohren, Schleifen, Sägen</w:t>
      </w:r>
      <w:r w:rsidR="00BA505A">
        <w:rPr>
          <w:sz w:val="22"/>
          <w:szCs w:val="22"/>
        </w:rPr>
        <w:t xml:space="preserve"> oder</w:t>
      </w:r>
      <w:r w:rsidRPr="00C87611">
        <w:rPr>
          <w:sz w:val="22"/>
          <w:szCs w:val="22"/>
        </w:rPr>
        <w:t xml:space="preserve"> Rasenmähen: Das 18-Volt-Akkusystem ONE+ deckt heute ein außergewöhnlich breites Anwendungsspektrum ab. Längst geht es dabei nicht mehr nur um klassische</w:t>
      </w:r>
      <w:r w:rsidR="00BA505A">
        <w:rPr>
          <w:sz w:val="22"/>
          <w:szCs w:val="22"/>
        </w:rPr>
        <w:t>s</w:t>
      </w:r>
      <w:r w:rsidRPr="00C87611">
        <w:rPr>
          <w:sz w:val="22"/>
          <w:szCs w:val="22"/>
        </w:rPr>
        <w:t xml:space="preserve"> Werkzeug. </w:t>
      </w:r>
      <w:r w:rsidR="00BA505A">
        <w:rPr>
          <w:sz w:val="22"/>
          <w:szCs w:val="22"/>
        </w:rPr>
        <w:t xml:space="preserve">Kontinuierlich wird das Programm erweitert. </w:t>
      </w:r>
      <w:r w:rsidRPr="00C87611">
        <w:rPr>
          <w:sz w:val="22"/>
          <w:szCs w:val="22"/>
        </w:rPr>
        <w:t>Auch Beleuchtung</w:t>
      </w:r>
      <w:r w:rsidR="00BA505A">
        <w:rPr>
          <w:sz w:val="22"/>
          <w:szCs w:val="22"/>
        </w:rPr>
        <w:t>slösungen</w:t>
      </w:r>
      <w:r w:rsidRPr="00C87611">
        <w:rPr>
          <w:sz w:val="22"/>
          <w:szCs w:val="22"/>
        </w:rPr>
        <w:t>, Kühlboxen oder Reinigungsgeräte gehören zum System und zeigen, wie vielseitig Akku-Techn</w:t>
      </w:r>
      <w:r w:rsidR="00BA505A">
        <w:rPr>
          <w:sz w:val="22"/>
          <w:szCs w:val="22"/>
        </w:rPr>
        <w:t>ik</w:t>
      </w:r>
      <w:r w:rsidRPr="00C87611">
        <w:rPr>
          <w:sz w:val="22"/>
          <w:szCs w:val="22"/>
        </w:rPr>
        <w:t xml:space="preserve"> im Alltag eingesetzt werden kann. </w:t>
      </w:r>
    </w:p>
    <w:p w14:paraId="3590A109" w14:textId="77777777" w:rsidR="004C1996" w:rsidRPr="00C87611" w:rsidRDefault="004C1996" w:rsidP="00C87611">
      <w:pPr>
        <w:spacing w:line="360" w:lineRule="auto"/>
        <w:rPr>
          <w:sz w:val="22"/>
          <w:szCs w:val="22"/>
        </w:rPr>
      </w:pPr>
    </w:p>
    <w:p w14:paraId="0F097F18" w14:textId="77777777" w:rsidR="00C87611" w:rsidRPr="00C87611" w:rsidRDefault="00C87611" w:rsidP="00C87611">
      <w:pPr>
        <w:spacing w:line="360" w:lineRule="auto"/>
        <w:rPr>
          <w:sz w:val="22"/>
          <w:szCs w:val="22"/>
        </w:rPr>
      </w:pPr>
      <w:r w:rsidRPr="00C87611">
        <w:rPr>
          <w:b/>
          <w:bCs/>
          <w:sz w:val="22"/>
          <w:szCs w:val="22"/>
        </w:rPr>
        <w:t>Konsequente Kompatibilität seit 1996</w:t>
      </w:r>
    </w:p>
    <w:p w14:paraId="7A5D752F" w14:textId="134ABCFB" w:rsidR="00C87611" w:rsidRDefault="00A30690" w:rsidP="00C8761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Was ONE+ seit drei Jahrzehnten ausmacht, ist die </w:t>
      </w:r>
      <w:r w:rsidR="00C87611" w:rsidRPr="00C87611">
        <w:rPr>
          <w:sz w:val="22"/>
          <w:szCs w:val="22"/>
        </w:rPr>
        <w:t xml:space="preserve">durchgängige Akku- und Gerätekompatibilität. Die Akkuaufnahme ist seit Einführung des Systems unverändert geblieben. Jeder Ryobi 18-Volt-Akku funktioniert mit jedem ONE+ Werkzeug – unabhängig davon, ob es sich um ein aktuelles Modell oder ein Gerät aus früheren Generationen handelt. Diese Beständigkeit ist im Markt alles andere als selbstverständlich und macht </w:t>
      </w:r>
      <w:r w:rsidR="004D5E59">
        <w:rPr>
          <w:sz w:val="22"/>
          <w:szCs w:val="22"/>
        </w:rPr>
        <w:t>Akkugeräte von Ryobi</w:t>
      </w:r>
      <w:r w:rsidR="004D5E59" w:rsidRPr="00C87611">
        <w:rPr>
          <w:sz w:val="22"/>
          <w:szCs w:val="22"/>
        </w:rPr>
        <w:t xml:space="preserve"> </w:t>
      </w:r>
      <w:r w:rsidR="00C87611" w:rsidRPr="00C87611">
        <w:rPr>
          <w:sz w:val="22"/>
          <w:szCs w:val="22"/>
        </w:rPr>
        <w:t>langfristig nutzbar. Über 100 Millionen verkaufte Akkus seit 1996 unterstreichen das Vertrauen in dieses Prinzip.</w:t>
      </w:r>
    </w:p>
    <w:p w14:paraId="7D204BE5" w14:textId="77777777" w:rsidR="004C1996" w:rsidRPr="00C87611" w:rsidRDefault="004C1996" w:rsidP="00C87611">
      <w:pPr>
        <w:spacing w:line="360" w:lineRule="auto"/>
        <w:rPr>
          <w:sz w:val="22"/>
          <w:szCs w:val="22"/>
        </w:rPr>
      </w:pPr>
    </w:p>
    <w:p w14:paraId="6E65987D" w14:textId="4AB67A8E" w:rsidR="00C87611" w:rsidRPr="00C87611" w:rsidRDefault="000A55E9" w:rsidP="00C8761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Beständige Weiterentwicklung der Akkut</w:t>
      </w:r>
      <w:r w:rsidR="00C87611" w:rsidRPr="00C87611">
        <w:rPr>
          <w:b/>
          <w:bCs/>
          <w:sz w:val="22"/>
          <w:szCs w:val="22"/>
        </w:rPr>
        <w:t>echnologie</w:t>
      </w:r>
    </w:p>
    <w:p w14:paraId="4A97DC89" w14:textId="47F1CE25" w:rsidR="00C87611" w:rsidRDefault="00C87611" w:rsidP="00C87611">
      <w:pPr>
        <w:spacing w:line="360" w:lineRule="auto"/>
        <w:rPr>
          <w:sz w:val="22"/>
          <w:szCs w:val="22"/>
        </w:rPr>
      </w:pPr>
      <w:r w:rsidRPr="00C87611">
        <w:rPr>
          <w:sz w:val="22"/>
          <w:szCs w:val="22"/>
        </w:rPr>
        <w:t xml:space="preserve">Bereits 2012 setzte Ryobi konsequent auf moderne Lithium-Ionen-Technologie, </w:t>
      </w:r>
      <w:r w:rsidR="00BA505A">
        <w:rPr>
          <w:sz w:val="22"/>
          <w:szCs w:val="22"/>
        </w:rPr>
        <w:t>seit</w:t>
      </w:r>
      <w:r w:rsidRPr="00C87611">
        <w:rPr>
          <w:sz w:val="22"/>
          <w:szCs w:val="22"/>
        </w:rPr>
        <w:t xml:space="preserve"> 2015 ergänzen bürstenlose Motoren das Sortiment und sorgen für höheren Wirkungsgrad und geringeren Verschleiß. Ein weiterer Baustein ist die </w:t>
      </w:r>
      <w:proofErr w:type="spellStart"/>
      <w:r w:rsidRPr="00C87611">
        <w:rPr>
          <w:sz w:val="22"/>
          <w:szCs w:val="22"/>
        </w:rPr>
        <w:t>IntelliCell</w:t>
      </w:r>
      <w:proofErr w:type="spellEnd"/>
      <w:r w:rsidRPr="00C87611">
        <w:rPr>
          <w:sz w:val="22"/>
          <w:szCs w:val="22"/>
        </w:rPr>
        <w:t xml:space="preserve">-Technologie: </w:t>
      </w:r>
      <w:r w:rsidR="000A55E9">
        <w:rPr>
          <w:sz w:val="22"/>
          <w:szCs w:val="22"/>
        </w:rPr>
        <w:t>Die Akkus</w:t>
      </w:r>
      <w:r w:rsidR="000A55E9" w:rsidRPr="000A55E9">
        <w:rPr>
          <w:sz w:val="22"/>
          <w:szCs w:val="22"/>
        </w:rPr>
        <w:t xml:space="preserve"> „denken“ mit und sind in der Lage, die verfügbare Energie bedarfsabhängig abzugeben. Die Elektronik überwacht jede Zelle einzeln und sorgt dafür, dass diese gleichmäßig entladen und ebenso wieder geladen werden.</w:t>
      </w:r>
      <w:r w:rsidR="000A55E9">
        <w:rPr>
          <w:sz w:val="22"/>
          <w:szCs w:val="22"/>
        </w:rPr>
        <w:t xml:space="preserve"> </w:t>
      </w:r>
      <w:r w:rsidR="004B7E3C">
        <w:rPr>
          <w:sz w:val="22"/>
          <w:szCs w:val="22"/>
        </w:rPr>
        <w:t>S</w:t>
      </w:r>
      <w:r w:rsidRPr="00C87611">
        <w:rPr>
          <w:sz w:val="22"/>
          <w:szCs w:val="22"/>
        </w:rPr>
        <w:t xml:space="preserve">eit 2025 </w:t>
      </w:r>
      <w:r w:rsidR="004B7E3C">
        <w:rPr>
          <w:sz w:val="22"/>
          <w:szCs w:val="22"/>
        </w:rPr>
        <w:t xml:space="preserve">werden von Ryobi auch </w:t>
      </w:r>
      <w:r w:rsidR="00BA505A" w:rsidRPr="00C87611">
        <w:rPr>
          <w:sz w:val="22"/>
          <w:szCs w:val="22"/>
        </w:rPr>
        <w:t>EDGE-Akkus</w:t>
      </w:r>
      <w:r w:rsidR="004B7E3C">
        <w:rPr>
          <w:sz w:val="22"/>
          <w:szCs w:val="22"/>
        </w:rPr>
        <w:t xml:space="preserve"> mit </w:t>
      </w:r>
      <w:proofErr w:type="spellStart"/>
      <w:r w:rsidR="004B7E3C">
        <w:rPr>
          <w:sz w:val="22"/>
          <w:szCs w:val="22"/>
        </w:rPr>
        <w:t>Tabless</w:t>
      </w:r>
      <w:proofErr w:type="spellEnd"/>
      <w:r w:rsidR="004B7E3C">
        <w:rPr>
          <w:sz w:val="22"/>
          <w:szCs w:val="22"/>
        </w:rPr>
        <w:t>-Zellen für ONE+ angeboten. Damit</w:t>
      </w:r>
      <w:r w:rsidRPr="00C87611">
        <w:rPr>
          <w:sz w:val="22"/>
          <w:szCs w:val="22"/>
        </w:rPr>
        <w:t xml:space="preserve"> </w:t>
      </w:r>
      <w:r w:rsidR="00BA505A">
        <w:rPr>
          <w:sz w:val="22"/>
          <w:szCs w:val="22"/>
        </w:rPr>
        <w:t xml:space="preserve">hat </w:t>
      </w:r>
      <w:r w:rsidRPr="00C87611">
        <w:rPr>
          <w:sz w:val="22"/>
          <w:szCs w:val="22"/>
        </w:rPr>
        <w:t xml:space="preserve">die nächste Generation besonders leistungsstarker Energiespeicher Einzug ins System </w:t>
      </w:r>
      <w:r w:rsidR="004B7E3C">
        <w:rPr>
          <w:sz w:val="22"/>
          <w:szCs w:val="22"/>
        </w:rPr>
        <w:t xml:space="preserve">gehalten </w:t>
      </w:r>
      <w:r w:rsidRPr="00C87611">
        <w:rPr>
          <w:sz w:val="22"/>
          <w:szCs w:val="22"/>
        </w:rPr>
        <w:t>– ausgelegt auf maximale Leistung bei langer Laufzeit.</w:t>
      </w:r>
    </w:p>
    <w:p w14:paraId="0BDE4683" w14:textId="77777777" w:rsidR="004C1996" w:rsidRPr="00C87611" w:rsidRDefault="004C1996" w:rsidP="00C87611">
      <w:pPr>
        <w:spacing w:line="360" w:lineRule="auto"/>
        <w:rPr>
          <w:sz w:val="22"/>
          <w:szCs w:val="22"/>
        </w:rPr>
      </w:pPr>
    </w:p>
    <w:p w14:paraId="57A115FD" w14:textId="6808DF42" w:rsidR="00813F9F" w:rsidRDefault="00C87611" w:rsidP="005C6B8E">
      <w:pPr>
        <w:spacing w:line="360" w:lineRule="auto"/>
        <w:rPr>
          <w:sz w:val="22"/>
          <w:szCs w:val="22"/>
        </w:rPr>
      </w:pPr>
      <w:r w:rsidRPr="00C87611">
        <w:rPr>
          <w:sz w:val="22"/>
          <w:szCs w:val="22"/>
        </w:rPr>
        <w:t xml:space="preserve">Im Jubiläumsjahr stellt Ryobi die Vielfalt und Entwicklungskraft von ONE+ mit Aktionen im Handel und online in den Fokus. Nach drei Jahrzehnten zeigt sich das Akkusystem damit nicht nur </w:t>
      </w:r>
      <w:r w:rsidR="00BA505A">
        <w:rPr>
          <w:sz w:val="22"/>
          <w:szCs w:val="22"/>
        </w:rPr>
        <w:t>im</w:t>
      </w:r>
      <w:r w:rsidRPr="00C87611">
        <w:rPr>
          <w:sz w:val="22"/>
          <w:szCs w:val="22"/>
        </w:rPr>
        <w:t xml:space="preserve"> Rückblick </w:t>
      </w:r>
      <w:r w:rsidR="00BA505A">
        <w:rPr>
          <w:sz w:val="22"/>
          <w:szCs w:val="22"/>
        </w:rPr>
        <w:t xml:space="preserve">als </w:t>
      </w:r>
      <w:r w:rsidRPr="00C87611">
        <w:rPr>
          <w:sz w:val="22"/>
          <w:szCs w:val="22"/>
        </w:rPr>
        <w:t xml:space="preserve">Erfolgsgeschichte, sondern als Plattform, die </w:t>
      </w:r>
      <w:r w:rsidR="00BA505A">
        <w:rPr>
          <w:sz w:val="22"/>
          <w:szCs w:val="22"/>
        </w:rPr>
        <w:t xml:space="preserve">stets </w:t>
      </w:r>
      <w:r w:rsidRPr="00C87611">
        <w:rPr>
          <w:sz w:val="22"/>
          <w:szCs w:val="22"/>
        </w:rPr>
        <w:t>Raum für neue Ideen rund ums kabellose Arbeiten bietet.</w:t>
      </w:r>
      <w:r w:rsidR="005C6B8E">
        <w:rPr>
          <w:sz w:val="22"/>
          <w:szCs w:val="22"/>
        </w:rPr>
        <w:t xml:space="preserve"> </w:t>
      </w:r>
      <w:r w:rsidR="00813F9F">
        <w:rPr>
          <w:sz w:val="22"/>
          <w:szCs w:val="22"/>
        </w:rPr>
        <w:t>Dass Anwender sich jederzeit auf Ryobi verlassen können, unterstreicht die Marke mit langen Garantiezeiten. Eine Online-Registrierung vorausgesetzt, gewährt Ryobi eine erweiterte Herstellergarantie von drei Jahren auf Geräte und auch auf Akkus.</w:t>
      </w:r>
    </w:p>
    <w:p w14:paraId="460E6695" w14:textId="77777777" w:rsidR="00302CF5" w:rsidRPr="00AB630F" w:rsidRDefault="00302CF5" w:rsidP="00F86E50">
      <w:pPr>
        <w:spacing w:line="360" w:lineRule="auto"/>
        <w:rPr>
          <w:sz w:val="22"/>
          <w:szCs w:val="22"/>
        </w:rPr>
      </w:pPr>
    </w:p>
    <w:p w14:paraId="31823513" w14:textId="77777777" w:rsidR="00F86E50" w:rsidRPr="00AB630F" w:rsidRDefault="00F86E50" w:rsidP="00F86E50">
      <w:pPr>
        <w:spacing w:line="360" w:lineRule="auto"/>
        <w:rPr>
          <w:sz w:val="22"/>
          <w:szCs w:val="22"/>
        </w:rPr>
      </w:pPr>
      <w:r w:rsidRPr="00AB630F">
        <w:rPr>
          <w:sz w:val="22"/>
          <w:szCs w:val="22"/>
        </w:rPr>
        <w:t>Weitere Informationen: www.ryobitools.</w:t>
      </w:r>
      <w:r>
        <w:rPr>
          <w:sz w:val="22"/>
          <w:szCs w:val="22"/>
        </w:rPr>
        <w:t>eu</w:t>
      </w:r>
    </w:p>
    <w:p w14:paraId="6B3AF6A9" w14:textId="77777777" w:rsidR="00F86E50" w:rsidRDefault="00F86E50" w:rsidP="00F86E50">
      <w:pPr>
        <w:spacing w:line="360" w:lineRule="auto"/>
        <w:rPr>
          <w:sz w:val="22"/>
          <w:szCs w:val="22"/>
        </w:rPr>
      </w:pPr>
      <w:r w:rsidRPr="00AB630F">
        <w:rPr>
          <w:sz w:val="22"/>
          <w:szCs w:val="22"/>
        </w:rPr>
        <w:t xml:space="preserve">Techtronic Industries Central Europe GmbH, </w:t>
      </w:r>
      <w:r w:rsidR="00C96DBC">
        <w:rPr>
          <w:sz w:val="22"/>
          <w:szCs w:val="22"/>
        </w:rPr>
        <w:t>Walder</w:t>
      </w:r>
      <w:r w:rsidR="0059393A">
        <w:rPr>
          <w:sz w:val="22"/>
          <w:szCs w:val="22"/>
        </w:rPr>
        <w:t xml:space="preserve"> S</w:t>
      </w:r>
      <w:r w:rsidR="00C96DBC">
        <w:rPr>
          <w:sz w:val="22"/>
          <w:szCs w:val="22"/>
        </w:rPr>
        <w:t>traße 53</w:t>
      </w:r>
      <w:r w:rsidRPr="00AB630F">
        <w:rPr>
          <w:sz w:val="22"/>
          <w:szCs w:val="22"/>
        </w:rPr>
        <w:t>, 40724 Hilden</w:t>
      </w:r>
    </w:p>
    <w:p w14:paraId="5015ACA7" w14:textId="77777777" w:rsidR="009D4CE9" w:rsidRDefault="009D4CE9" w:rsidP="00F86E50">
      <w:pPr>
        <w:spacing w:line="360" w:lineRule="auto"/>
        <w:rPr>
          <w:sz w:val="22"/>
          <w:szCs w:val="22"/>
        </w:rPr>
      </w:pPr>
    </w:p>
    <w:p w14:paraId="067FA260" w14:textId="77777777" w:rsidR="00F97879" w:rsidRPr="00480C6E" w:rsidRDefault="00F97879" w:rsidP="00F97879">
      <w:pPr>
        <w:spacing w:line="360" w:lineRule="exact"/>
        <w:rPr>
          <w:sz w:val="20"/>
        </w:rPr>
      </w:pPr>
      <w:r>
        <w:rPr>
          <w:sz w:val="20"/>
        </w:rPr>
        <w:t>Ü</w:t>
      </w:r>
      <w:r w:rsidRPr="00480C6E">
        <w:rPr>
          <w:sz w:val="20"/>
        </w:rPr>
        <w:t>ber Ryobi</w:t>
      </w:r>
    </w:p>
    <w:p w14:paraId="698501CF" w14:textId="0BD2545C" w:rsidR="00F97879" w:rsidRPr="00912215" w:rsidRDefault="00F97879" w:rsidP="00F97879">
      <w:pPr>
        <w:spacing w:line="360" w:lineRule="exact"/>
        <w:rPr>
          <w:sz w:val="22"/>
          <w:szCs w:val="22"/>
        </w:rPr>
      </w:pPr>
      <w:r w:rsidRPr="00480C6E">
        <w:rPr>
          <w:sz w:val="20"/>
        </w:rPr>
        <w:t>Ryobi bietet anspruchsvollen Anwendern moderne Elektrowerkzeuge und Gartengeräte für den Einsatz rund um Haus und Garten. Basis des Erfolges sind die beständige Weiter- und Neuentwicklung von Produkten mit hoher Qualität, praxisgerechten ergonomischen Merkmalen und starkem Design</w:t>
      </w:r>
      <w:r>
        <w:rPr>
          <w:sz w:val="20"/>
        </w:rPr>
        <w:t>.</w:t>
      </w:r>
      <w:r w:rsidRPr="00480C6E">
        <w:rPr>
          <w:sz w:val="20"/>
        </w:rPr>
        <w:t xml:space="preserve"> Der Ryobi-Mutter</w:t>
      </w:r>
      <w:r w:rsidRPr="00480C6E">
        <w:rPr>
          <w:sz w:val="20"/>
        </w:rPr>
        <w:softHyphen/>
        <w:t xml:space="preserve">konzern Techtronic Industries ist einer der größten Hersteller von Elektrowerkzeugen weltweit und gilt als </w:t>
      </w:r>
      <w:r>
        <w:rPr>
          <w:sz w:val="20"/>
        </w:rPr>
        <w:t>führend</w:t>
      </w:r>
      <w:r w:rsidRPr="00480C6E">
        <w:rPr>
          <w:sz w:val="20"/>
        </w:rPr>
        <w:t xml:space="preserve"> bei der Einführung von Werkzeugen, die mit Lithium-Ionen-Akkus betrieben werden. Das umfangreiche </w:t>
      </w:r>
      <w:r w:rsidR="00A30690">
        <w:rPr>
          <w:sz w:val="20"/>
        </w:rPr>
        <w:t>P</w:t>
      </w:r>
      <w:r w:rsidRPr="00480C6E">
        <w:rPr>
          <w:sz w:val="20"/>
        </w:rPr>
        <w:t xml:space="preserve">rogramm von Ryobi umfasst Akkugeräte </w:t>
      </w:r>
      <w:r w:rsidR="00A30690">
        <w:rPr>
          <w:sz w:val="20"/>
        </w:rPr>
        <w:t>mit</w:t>
      </w:r>
      <w:r>
        <w:rPr>
          <w:sz w:val="20"/>
        </w:rPr>
        <w:t xml:space="preserve"> </w:t>
      </w:r>
      <w:r w:rsidRPr="00480C6E">
        <w:rPr>
          <w:sz w:val="20"/>
        </w:rPr>
        <w:t>4</w:t>
      </w:r>
      <w:r w:rsidR="00A30690">
        <w:rPr>
          <w:sz w:val="20"/>
        </w:rPr>
        <w:t>, 18,</w:t>
      </w:r>
      <w:r w:rsidRPr="00480C6E">
        <w:rPr>
          <w:sz w:val="20"/>
        </w:rPr>
        <w:t xml:space="preserve"> 36 </w:t>
      </w:r>
      <w:r w:rsidR="00A30690">
        <w:rPr>
          <w:sz w:val="20"/>
        </w:rPr>
        <w:t xml:space="preserve">und 72 </w:t>
      </w:r>
      <w:r w:rsidRPr="00480C6E">
        <w:rPr>
          <w:sz w:val="20"/>
        </w:rPr>
        <w:t xml:space="preserve">Volt sowie </w:t>
      </w:r>
      <w:r w:rsidR="00A30690">
        <w:rPr>
          <w:sz w:val="20"/>
        </w:rPr>
        <w:t xml:space="preserve">eine Auswahl an </w:t>
      </w:r>
      <w:r w:rsidRPr="00480C6E">
        <w:rPr>
          <w:sz w:val="20"/>
        </w:rPr>
        <w:t>kabelgebundene</w:t>
      </w:r>
      <w:r w:rsidR="00A30690">
        <w:rPr>
          <w:sz w:val="20"/>
        </w:rPr>
        <w:t>n</w:t>
      </w:r>
      <w:r w:rsidRPr="00480C6E">
        <w:rPr>
          <w:sz w:val="20"/>
        </w:rPr>
        <w:t xml:space="preserve"> Modelle</w:t>
      </w:r>
      <w:r w:rsidR="00A30690">
        <w:rPr>
          <w:sz w:val="20"/>
        </w:rPr>
        <w:t>n</w:t>
      </w:r>
      <w:r w:rsidRPr="00480C6E">
        <w:rPr>
          <w:sz w:val="20"/>
        </w:rPr>
        <w:t>.</w:t>
      </w:r>
    </w:p>
    <w:p w14:paraId="3D87316B" w14:textId="77777777" w:rsidR="00F97879" w:rsidRPr="00AB630F" w:rsidRDefault="00F97879" w:rsidP="00F86E50">
      <w:pPr>
        <w:spacing w:line="360" w:lineRule="auto"/>
        <w:rPr>
          <w:sz w:val="22"/>
          <w:szCs w:val="22"/>
        </w:rPr>
      </w:pPr>
    </w:p>
    <w:p w14:paraId="6A8D54DD" w14:textId="77777777" w:rsidR="000B09AA" w:rsidRDefault="00F86E50" w:rsidP="00F86E50">
      <w:pPr>
        <w:spacing w:line="360" w:lineRule="auto"/>
        <w:rPr>
          <w:sz w:val="22"/>
          <w:szCs w:val="22"/>
        </w:rPr>
      </w:pPr>
      <w:r w:rsidRPr="00F86E50">
        <w:rPr>
          <w:sz w:val="22"/>
          <w:szCs w:val="22"/>
        </w:rPr>
        <w:t>Foto: Ryobi</w:t>
      </w:r>
    </w:p>
    <w:p w14:paraId="4AFD8617" w14:textId="77777777" w:rsidR="009D4CE9" w:rsidRDefault="009D4CE9" w:rsidP="00F86E50">
      <w:pPr>
        <w:spacing w:line="360" w:lineRule="auto"/>
        <w:rPr>
          <w:sz w:val="22"/>
          <w:szCs w:val="22"/>
        </w:rPr>
      </w:pPr>
    </w:p>
    <w:p w14:paraId="6EE8F6DF" w14:textId="77777777" w:rsidR="006F76E2" w:rsidRDefault="006F76E2" w:rsidP="006F76E2">
      <w:pPr>
        <w:spacing w:line="360" w:lineRule="auto"/>
        <w:rPr>
          <w:i/>
          <w:iCs/>
          <w:sz w:val="20"/>
        </w:rPr>
      </w:pPr>
      <w:r>
        <w:rPr>
          <w:noProof/>
        </w:rPr>
        <w:drawing>
          <wp:inline distT="0" distB="0" distL="0" distR="0" wp14:anchorId="77D47D55" wp14:editId="2DD92256">
            <wp:extent cx="2876550" cy="1619250"/>
            <wp:effectExtent l="0" t="0" r="0" b="0"/>
            <wp:docPr id="145011240" name="Grafik 2" descr="Ein Bild, das Kleidung, Person, Wand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1240" name="Grafik 2" descr="Ein Bild, das Kleidung, Person, Wand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B1AF" w14:textId="77777777" w:rsidR="006F76E2" w:rsidRDefault="006F76E2" w:rsidP="006F76E2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 xml:space="preserve">Eine Konstante seit 30 Jahren: Die Akkuaufnahme von ONE+ ermöglicht uneingeschränkte Kompatibilität. </w:t>
      </w:r>
      <w:r w:rsidRPr="000B659E">
        <w:rPr>
          <w:i/>
          <w:iCs/>
          <w:sz w:val="20"/>
        </w:rPr>
        <w:t>Das System steht damit für Kontinuität, Zuverlässigkeit und Vielseitigkeit.</w:t>
      </w:r>
    </w:p>
    <w:p w14:paraId="6AE1AE4F" w14:textId="77777777" w:rsidR="006F76E2" w:rsidRDefault="006F76E2" w:rsidP="00F86E50">
      <w:pPr>
        <w:spacing w:line="360" w:lineRule="auto"/>
        <w:rPr>
          <w:sz w:val="22"/>
          <w:szCs w:val="22"/>
        </w:rPr>
      </w:pPr>
    </w:p>
    <w:p w14:paraId="7B0DF818" w14:textId="6E60A5D8" w:rsidR="009D4CE9" w:rsidRPr="00F97879" w:rsidRDefault="00F97879" w:rsidP="00F86E50">
      <w:pPr>
        <w:spacing w:line="360" w:lineRule="auto"/>
        <w:rPr>
          <w:i/>
          <w:iCs/>
          <w:sz w:val="20"/>
        </w:rPr>
      </w:pPr>
      <w:r w:rsidRPr="00F97879">
        <w:rPr>
          <w:i/>
          <w:iCs/>
          <w:noProof/>
          <w:sz w:val="20"/>
        </w:rPr>
        <w:drawing>
          <wp:inline distT="0" distB="0" distL="0" distR="0" wp14:anchorId="071FE1E6" wp14:editId="1AE21587">
            <wp:extent cx="2876550" cy="1924050"/>
            <wp:effectExtent l="0" t="0" r="0" b="0"/>
            <wp:docPr id="1035033838" name="Grafik 2" descr="Ein Bild, das Himmel, Person, drauße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33838" name="Grafik 2" descr="Ein Bild, das Himmel, Person, draußen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E5F5" w14:textId="77777777" w:rsidR="00F97879" w:rsidRPr="00F97879" w:rsidRDefault="00F97879" w:rsidP="00F97879">
      <w:pPr>
        <w:spacing w:line="360" w:lineRule="auto"/>
        <w:rPr>
          <w:i/>
          <w:iCs/>
          <w:sz w:val="20"/>
        </w:rPr>
      </w:pPr>
      <w:r w:rsidRPr="00F97879">
        <w:rPr>
          <w:i/>
          <w:iCs/>
          <w:sz w:val="20"/>
        </w:rPr>
        <w:t>Ein Akku – über 200 Tools für Heimwerker, Gartenliebhaber, Auto-Schrauber und Outdoor-Fans.</w:t>
      </w:r>
    </w:p>
    <w:p w14:paraId="409E8974" w14:textId="6C6395A2" w:rsidR="00F97879" w:rsidRDefault="00F97879" w:rsidP="00F86E50">
      <w:pPr>
        <w:spacing w:line="360" w:lineRule="auto"/>
        <w:rPr>
          <w:i/>
          <w:iCs/>
          <w:sz w:val="20"/>
        </w:rPr>
      </w:pPr>
    </w:p>
    <w:p w14:paraId="50EC77F5" w14:textId="77777777" w:rsidR="006F76E2" w:rsidRDefault="006F76E2" w:rsidP="006F76E2">
      <w:pPr>
        <w:spacing w:line="360" w:lineRule="auto"/>
        <w:rPr>
          <w:i/>
          <w:iCs/>
          <w:sz w:val="20"/>
        </w:rPr>
      </w:pPr>
      <w:r w:rsidRPr="005C6B8E">
        <w:rPr>
          <w:i/>
          <w:iCs/>
          <w:noProof/>
          <w:sz w:val="20"/>
        </w:rPr>
        <w:drawing>
          <wp:inline distT="0" distB="0" distL="0" distR="0" wp14:anchorId="14D75120" wp14:editId="234FE715">
            <wp:extent cx="2876550" cy="1924050"/>
            <wp:effectExtent l="0" t="0" r="0" b="0"/>
            <wp:docPr id="528850213" name="Grafik 3" descr="Ein Bild, das draußen, Baum, Gras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50213" name="Grafik 3" descr="Ein Bild, das draußen, Baum, Gras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6E2">
        <w:rPr>
          <w:i/>
          <w:iCs/>
          <w:sz w:val="20"/>
        </w:rPr>
        <w:t xml:space="preserve"> </w:t>
      </w:r>
    </w:p>
    <w:p w14:paraId="5609B915" w14:textId="3D411895" w:rsidR="005C6B8E" w:rsidRPr="00F97879" w:rsidRDefault="006F76E2" w:rsidP="00F86E50">
      <w:pPr>
        <w:spacing w:line="360" w:lineRule="auto"/>
        <w:rPr>
          <w:i/>
          <w:iCs/>
          <w:sz w:val="20"/>
        </w:rPr>
      </w:pPr>
      <w:r w:rsidRPr="005C6B8E">
        <w:rPr>
          <w:i/>
          <w:iCs/>
          <w:sz w:val="20"/>
        </w:rPr>
        <w:t xml:space="preserve">Neben klassischen Werkzeuglösungen gibt es auf der Akkuplattform ONE+ auch zahlreiche Angebote für den Outdoorbereich, beispielsweise Kühlboxen, Bluetooth-Lautsprecher oder Ventilatoren. </w:t>
      </w:r>
    </w:p>
    <w:sectPr w:rsidR="005C6B8E" w:rsidRPr="00F97879" w:rsidSect="005E3CA2">
      <w:pgSz w:w="11907" w:h="16840"/>
      <w:pgMar w:top="1418" w:right="2835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11"/>
    <w:rsid w:val="00002E8C"/>
    <w:rsid w:val="000272BB"/>
    <w:rsid w:val="00030E91"/>
    <w:rsid w:val="00032EBF"/>
    <w:rsid w:val="000344F4"/>
    <w:rsid w:val="00047E67"/>
    <w:rsid w:val="000735E9"/>
    <w:rsid w:val="000802B4"/>
    <w:rsid w:val="00093913"/>
    <w:rsid w:val="000A55E9"/>
    <w:rsid w:val="000B09AA"/>
    <w:rsid w:val="000B659E"/>
    <w:rsid w:val="000B6C02"/>
    <w:rsid w:val="000C391D"/>
    <w:rsid w:val="000D2453"/>
    <w:rsid w:val="000D254D"/>
    <w:rsid w:val="000D710D"/>
    <w:rsid w:val="000E169B"/>
    <w:rsid w:val="000E7C1E"/>
    <w:rsid w:val="000F5CCF"/>
    <w:rsid w:val="00102FEE"/>
    <w:rsid w:val="00105ED1"/>
    <w:rsid w:val="00110A2D"/>
    <w:rsid w:val="001138D2"/>
    <w:rsid w:val="00132EA4"/>
    <w:rsid w:val="00135E12"/>
    <w:rsid w:val="001456C0"/>
    <w:rsid w:val="001615BC"/>
    <w:rsid w:val="00162B9F"/>
    <w:rsid w:val="00170ED1"/>
    <w:rsid w:val="00176E6F"/>
    <w:rsid w:val="00181CA7"/>
    <w:rsid w:val="00193812"/>
    <w:rsid w:val="001A0E11"/>
    <w:rsid w:val="001B178D"/>
    <w:rsid w:val="001B69DB"/>
    <w:rsid w:val="001C47A2"/>
    <w:rsid w:val="001E2D43"/>
    <w:rsid w:val="001E538F"/>
    <w:rsid w:val="00206ED9"/>
    <w:rsid w:val="00244C7A"/>
    <w:rsid w:val="002478BB"/>
    <w:rsid w:val="00247E10"/>
    <w:rsid w:val="00264807"/>
    <w:rsid w:val="00273479"/>
    <w:rsid w:val="002763AD"/>
    <w:rsid w:val="00280CD0"/>
    <w:rsid w:val="0028715E"/>
    <w:rsid w:val="00297760"/>
    <w:rsid w:val="002A2B0D"/>
    <w:rsid w:val="002B49C6"/>
    <w:rsid w:val="002C0028"/>
    <w:rsid w:val="002E2847"/>
    <w:rsid w:val="00302CF5"/>
    <w:rsid w:val="00314740"/>
    <w:rsid w:val="00320C93"/>
    <w:rsid w:val="003321CE"/>
    <w:rsid w:val="003322A7"/>
    <w:rsid w:val="00334DDE"/>
    <w:rsid w:val="003453C1"/>
    <w:rsid w:val="00357213"/>
    <w:rsid w:val="0037219B"/>
    <w:rsid w:val="003753A0"/>
    <w:rsid w:val="003A3444"/>
    <w:rsid w:val="003B5F47"/>
    <w:rsid w:val="003C277D"/>
    <w:rsid w:val="003C6B7B"/>
    <w:rsid w:val="003F6199"/>
    <w:rsid w:val="00401213"/>
    <w:rsid w:val="004155EE"/>
    <w:rsid w:val="00423F15"/>
    <w:rsid w:val="00431439"/>
    <w:rsid w:val="004550DD"/>
    <w:rsid w:val="00470B8A"/>
    <w:rsid w:val="00471EB2"/>
    <w:rsid w:val="0047387D"/>
    <w:rsid w:val="0048330A"/>
    <w:rsid w:val="00487E9A"/>
    <w:rsid w:val="004B2895"/>
    <w:rsid w:val="004B428E"/>
    <w:rsid w:val="004B4E12"/>
    <w:rsid w:val="004B795C"/>
    <w:rsid w:val="004B7E3C"/>
    <w:rsid w:val="004C1996"/>
    <w:rsid w:val="004D2C63"/>
    <w:rsid w:val="004D5E59"/>
    <w:rsid w:val="004F48E2"/>
    <w:rsid w:val="00512606"/>
    <w:rsid w:val="00527E83"/>
    <w:rsid w:val="00563D20"/>
    <w:rsid w:val="00565ADB"/>
    <w:rsid w:val="00570169"/>
    <w:rsid w:val="00577AD5"/>
    <w:rsid w:val="005934A1"/>
    <w:rsid w:val="0059393A"/>
    <w:rsid w:val="005B4082"/>
    <w:rsid w:val="005C192C"/>
    <w:rsid w:val="005C6B8E"/>
    <w:rsid w:val="005E1E24"/>
    <w:rsid w:val="005E3CA2"/>
    <w:rsid w:val="005E5D6F"/>
    <w:rsid w:val="005F3A15"/>
    <w:rsid w:val="00601982"/>
    <w:rsid w:val="00606ED7"/>
    <w:rsid w:val="0061509B"/>
    <w:rsid w:val="00623320"/>
    <w:rsid w:val="006261A7"/>
    <w:rsid w:val="006739FE"/>
    <w:rsid w:val="0069035D"/>
    <w:rsid w:val="0069658B"/>
    <w:rsid w:val="006B058F"/>
    <w:rsid w:val="006B7F59"/>
    <w:rsid w:val="006D2CCC"/>
    <w:rsid w:val="006D3480"/>
    <w:rsid w:val="006D653A"/>
    <w:rsid w:val="006E1D51"/>
    <w:rsid w:val="006F3EB7"/>
    <w:rsid w:val="006F76E2"/>
    <w:rsid w:val="007068F3"/>
    <w:rsid w:val="0074657A"/>
    <w:rsid w:val="00763D88"/>
    <w:rsid w:val="00765D43"/>
    <w:rsid w:val="00780FCE"/>
    <w:rsid w:val="00781835"/>
    <w:rsid w:val="00787588"/>
    <w:rsid w:val="00792AA5"/>
    <w:rsid w:val="00792CBB"/>
    <w:rsid w:val="007A1FDE"/>
    <w:rsid w:val="007A27C6"/>
    <w:rsid w:val="007B1B1B"/>
    <w:rsid w:val="007B64CD"/>
    <w:rsid w:val="007F4E8B"/>
    <w:rsid w:val="008054E2"/>
    <w:rsid w:val="00813F9F"/>
    <w:rsid w:val="00814BA2"/>
    <w:rsid w:val="008208D7"/>
    <w:rsid w:val="00825A9B"/>
    <w:rsid w:val="00855A80"/>
    <w:rsid w:val="00880939"/>
    <w:rsid w:val="00884EED"/>
    <w:rsid w:val="008A0C35"/>
    <w:rsid w:val="008B0716"/>
    <w:rsid w:val="008C49EA"/>
    <w:rsid w:val="008E079B"/>
    <w:rsid w:val="00911621"/>
    <w:rsid w:val="009120F8"/>
    <w:rsid w:val="00922241"/>
    <w:rsid w:val="00925FE2"/>
    <w:rsid w:val="0094635C"/>
    <w:rsid w:val="00950437"/>
    <w:rsid w:val="00953F3E"/>
    <w:rsid w:val="00960E4B"/>
    <w:rsid w:val="00961A1D"/>
    <w:rsid w:val="009835F3"/>
    <w:rsid w:val="009877E4"/>
    <w:rsid w:val="009A05A0"/>
    <w:rsid w:val="009A1559"/>
    <w:rsid w:val="009A1880"/>
    <w:rsid w:val="009C271E"/>
    <w:rsid w:val="009C35FD"/>
    <w:rsid w:val="009D4CE9"/>
    <w:rsid w:val="009E293A"/>
    <w:rsid w:val="009E3F73"/>
    <w:rsid w:val="009F1CFD"/>
    <w:rsid w:val="009F2590"/>
    <w:rsid w:val="009F4143"/>
    <w:rsid w:val="00A119E2"/>
    <w:rsid w:val="00A30690"/>
    <w:rsid w:val="00A35A92"/>
    <w:rsid w:val="00A512F8"/>
    <w:rsid w:val="00A63535"/>
    <w:rsid w:val="00A9680F"/>
    <w:rsid w:val="00AA2D81"/>
    <w:rsid w:val="00AA3970"/>
    <w:rsid w:val="00AA3D02"/>
    <w:rsid w:val="00AA4762"/>
    <w:rsid w:val="00AA7E9F"/>
    <w:rsid w:val="00AB64F7"/>
    <w:rsid w:val="00AB7632"/>
    <w:rsid w:val="00AF0130"/>
    <w:rsid w:val="00B11526"/>
    <w:rsid w:val="00B216FE"/>
    <w:rsid w:val="00B22758"/>
    <w:rsid w:val="00B23AE2"/>
    <w:rsid w:val="00B26505"/>
    <w:rsid w:val="00B30E76"/>
    <w:rsid w:val="00B353C5"/>
    <w:rsid w:val="00B41094"/>
    <w:rsid w:val="00B50080"/>
    <w:rsid w:val="00B607EF"/>
    <w:rsid w:val="00B60994"/>
    <w:rsid w:val="00B61FC4"/>
    <w:rsid w:val="00B7246C"/>
    <w:rsid w:val="00B74356"/>
    <w:rsid w:val="00B749A6"/>
    <w:rsid w:val="00B77BA7"/>
    <w:rsid w:val="00B81815"/>
    <w:rsid w:val="00B854FA"/>
    <w:rsid w:val="00B91EC1"/>
    <w:rsid w:val="00B96D95"/>
    <w:rsid w:val="00BA505A"/>
    <w:rsid w:val="00BB1536"/>
    <w:rsid w:val="00C07778"/>
    <w:rsid w:val="00C32C4D"/>
    <w:rsid w:val="00C43A95"/>
    <w:rsid w:val="00C45ECC"/>
    <w:rsid w:val="00C712C8"/>
    <w:rsid w:val="00C73E34"/>
    <w:rsid w:val="00C83475"/>
    <w:rsid w:val="00C87611"/>
    <w:rsid w:val="00C87AEE"/>
    <w:rsid w:val="00C9462A"/>
    <w:rsid w:val="00C96DBC"/>
    <w:rsid w:val="00CB33FF"/>
    <w:rsid w:val="00CC71A5"/>
    <w:rsid w:val="00CD263B"/>
    <w:rsid w:val="00CF0F99"/>
    <w:rsid w:val="00D0357F"/>
    <w:rsid w:val="00D11441"/>
    <w:rsid w:val="00D118F7"/>
    <w:rsid w:val="00D26A0B"/>
    <w:rsid w:val="00D34676"/>
    <w:rsid w:val="00D50382"/>
    <w:rsid w:val="00D60C17"/>
    <w:rsid w:val="00D72F88"/>
    <w:rsid w:val="00D758DB"/>
    <w:rsid w:val="00D90D4D"/>
    <w:rsid w:val="00D93EF3"/>
    <w:rsid w:val="00D95DE1"/>
    <w:rsid w:val="00DA5FD5"/>
    <w:rsid w:val="00DB7E9A"/>
    <w:rsid w:val="00DC59B4"/>
    <w:rsid w:val="00DC6D05"/>
    <w:rsid w:val="00DC7367"/>
    <w:rsid w:val="00DD27C0"/>
    <w:rsid w:val="00DD4656"/>
    <w:rsid w:val="00DD5154"/>
    <w:rsid w:val="00DD7D1C"/>
    <w:rsid w:val="00DE5033"/>
    <w:rsid w:val="00DF381B"/>
    <w:rsid w:val="00E17A64"/>
    <w:rsid w:val="00E21B9B"/>
    <w:rsid w:val="00E43F61"/>
    <w:rsid w:val="00E64779"/>
    <w:rsid w:val="00E67725"/>
    <w:rsid w:val="00E72CAC"/>
    <w:rsid w:val="00E73848"/>
    <w:rsid w:val="00E756AD"/>
    <w:rsid w:val="00E846D5"/>
    <w:rsid w:val="00EA01D3"/>
    <w:rsid w:val="00EA155B"/>
    <w:rsid w:val="00EA70D0"/>
    <w:rsid w:val="00EB7F59"/>
    <w:rsid w:val="00ED2DCC"/>
    <w:rsid w:val="00ED6A38"/>
    <w:rsid w:val="00EF2D7B"/>
    <w:rsid w:val="00F015A2"/>
    <w:rsid w:val="00F25488"/>
    <w:rsid w:val="00F350D0"/>
    <w:rsid w:val="00F35540"/>
    <w:rsid w:val="00F4386F"/>
    <w:rsid w:val="00F438CD"/>
    <w:rsid w:val="00F53164"/>
    <w:rsid w:val="00F53632"/>
    <w:rsid w:val="00F60E25"/>
    <w:rsid w:val="00F63873"/>
    <w:rsid w:val="00F7616C"/>
    <w:rsid w:val="00F76180"/>
    <w:rsid w:val="00F80A0D"/>
    <w:rsid w:val="00F81F51"/>
    <w:rsid w:val="00F82BD3"/>
    <w:rsid w:val="00F86E50"/>
    <w:rsid w:val="00F96E31"/>
    <w:rsid w:val="00F97879"/>
    <w:rsid w:val="00FA345D"/>
    <w:rsid w:val="00FA6364"/>
    <w:rsid w:val="00FB1FBD"/>
    <w:rsid w:val="00FC3DF1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EF59A"/>
  <w15:chartTrackingRefBased/>
  <w15:docId w15:val="{7A86AECC-1C38-49F2-ACF5-78962312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table" w:styleId="Tabellenraster">
    <w:name w:val="Table Grid"/>
    <w:basedOn w:val="NormaleTabelle"/>
    <w:rsid w:val="0091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2A2B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2B0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2B0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2B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2B0D"/>
    <w:rPr>
      <w:b/>
      <w:bCs/>
    </w:rPr>
  </w:style>
  <w:style w:type="character" w:styleId="NichtaufgelsteErwhnung">
    <w:name w:val="Unresolved Mention"/>
    <w:uiPriority w:val="99"/>
    <w:semiHidden/>
    <w:unhideWhenUsed/>
    <w:rsid w:val="00A6353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D5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t%20Ryobi%20Vorlage_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68A5907FC434A9E634979AF6FE537" ma:contentTypeVersion="12" ma:contentTypeDescription="Create a new document." ma:contentTypeScope="" ma:versionID="f6084edde4b709f2e1517a0455f1a443">
  <xsd:schema xmlns:xsd="http://www.w3.org/2001/XMLSchema" xmlns:xs="http://www.w3.org/2001/XMLSchema" xmlns:p="http://schemas.microsoft.com/office/2006/metadata/properties" xmlns:ns2="4549a257-ac93-4300-b924-d8535720389b" xmlns:ns3="98bcd583-fbbc-4966-894a-3d030de32e8e" targetNamespace="http://schemas.microsoft.com/office/2006/metadata/properties" ma:root="true" ma:fieldsID="300377bd260e078b5c8ade7b9a18d33b" ns2:_="" ns3:_="">
    <xsd:import namespace="4549a257-ac93-4300-b924-d8535720389b"/>
    <xsd:import namespace="98bcd583-fbbc-4966-894a-3d030de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a257-ac93-4300-b924-d85357203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c2b515-6a25-4cc0-9dca-5495da4c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cd583-fbbc-4966-894a-3d030de32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2e9cda-a12d-484b-9c45-0fae0c68ee6e}" ma:internalName="TaxCatchAll" ma:showField="CatchAllData" ma:web="98bcd583-fbbc-4966-894a-3d030de32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49a257-ac93-4300-b924-d8535720389b">
      <Terms xmlns="http://schemas.microsoft.com/office/infopath/2007/PartnerControls"/>
    </lcf76f155ced4ddcb4097134ff3c332f>
    <TaxCatchAll xmlns="98bcd583-fbbc-4966-894a-3d030de32e8e" xsi:nil="true"/>
  </documentManagement>
</p:properties>
</file>

<file path=customXml/itemProps1.xml><?xml version="1.0" encoding="utf-8"?>
<ds:datastoreItem xmlns:ds="http://schemas.openxmlformats.org/officeDocument/2006/customXml" ds:itemID="{81C61787-5FEE-4006-9FB4-91FCE4DF987E}"/>
</file>

<file path=customXml/itemProps2.xml><?xml version="1.0" encoding="utf-8"?>
<ds:datastoreItem xmlns:ds="http://schemas.openxmlformats.org/officeDocument/2006/customXml" ds:itemID="{E6AF8CC6-E65B-41B5-8FE0-C23A3E286089}"/>
</file>

<file path=customXml/itemProps3.xml><?xml version="1.0" encoding="utf-8"?>
<ds:datastoreItem xmlns:ds="http://schemas.openxmlformats.org/officeDocument/2006/customXml" ds:itemID="{FFE814E6-7CD4-40C2-B51A-424894BA2619}"/>
</file>

<file path=docProps/app.xml><?xml version="1.0" encoding="utf-8"?>
<Properties xmlns="http://schemas.openxmlformats.org/officeDocument/2006/extended-properties" xmlns:vt="http://schemas.openxmlformats.org/officeDocument/2006/docPropsVTypes">
  <Template>Pt Ryobi Vorlage_2024.dotx</Template>
  <TotalTime>0</TotalTime>
  <Pages>3</Pages>
  <Words>577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2</cp:revision>
  <cp:lastPrinted>2019-01-04T15:12:00Z</cp:lastPrinted>
  <dcterms:created xsi:type="dcterms:W3CDTF">2026-01-26T13:21:00Z</dcterms:created>
  <dcterms:modified xsi:type="dcterms:W3CDTF">2026-01-26T13:21:00Z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0x01010084368A5907FC434A9E634979AF6FE537</vt:lpwstr>
  </property>
</Properties>
</file>