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ind w:left="141.73228346456688" w:right="1518.1889763779536" w:firstLine="0"/>
        <w:rPr>
          <w:sz w:val="32"/>
          <w:szCs w:val="32"/>
        </w:rPr>
      </w:pPr>
      <w:r w:rsidDel="00000000" w:rsidR="00000000" w:rsidRPr="00000000">
        <w:rPr>
          <w:sz w:val="32"/>
          <w:szCs w:val="32"/>
          <w:rtl w:val="0"/>
        </w:rPr>
        <w:t xml:space="preserve">Wie intelligente Geräte das Putzen erleichtern – und worauf es beim Kauf ankommt</w:t>
      </w:r>
      <w:r w:rsidDel="00000000" w:rsidR="00000000" w:rsidRPr="00000000">
        <w:rPr>
          <w:rtl w:val="0"/>
        </w:rPr>
      </w:r>
    </w:p>
    <w:p w:rsidR="00000000" w:rsidDel="00000000" w:rsidP="00000000" w:rsidRDefault="00000000" w:rsidRPr="00000000" w14:paraId="00000002">
      <w:pPr>
        <w:spacing w:line="276" w:lineRule="auto"/>
        <w:ind w:left="141.73228346456688" w:right="1518.1889763779536" w:firstLine="0"/>
        <w:rPr>
          <w:sz w:val="32"/>
          <w:szCs w:val="32"/>
        </w:rPr>
      </w:pPr>
      <w:r w:rsidDel="00000000" w:rsidR="00000000" w:rsidRPr="00000000">
        <w:rPr>
          <w:rtl w:val="0"/>
        </w:rPr>
      </w:r>
    </w:p>
    <w:p w:rsidR="00000000" w:rsidDel="00000000" w:rsidP="00000000" w:rsidRDefault="00000000" w:rsidRPr="00000000" w14:paraId="00000003">
      <w:pPr>
        <w:spacing w:line="276" w:lineRule="auto"/>
        <w:ind w:left="135" w:right="1589.0551181102364" w:firstLine="0"/>
        <w:rPr>
          <w:b w:val="1"/>
          <w:bCs w:val="1"/>
          <w:sz w:val="36"/>
          <w:szCs w:val="36"/>
        </w:rPr>
      </w:pPr>
      <w:r w:rsidDel="00000000" w:rsidR="00000000" w:rsidRPr="00000000">
        <w:rPr>
          <w:b w:val="1"/>
          <w:bCs w:val="1"/>
          <w:sz w:val="36"/>
          <w:szCs w:val="36"/>
          <w:rtl w:val="0"/>
        </w:rPr>
        <w:t xml:space="preserve">Technik, die mitdenkt: Smarte Bodenreinigung</w:t>
      </w:r>
    </w:p>
    <w:tbl>
      <w:tblPr>
        <w:tblStyle w:val="Table1"/>
        <w:tblW w:w="1012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3660"/>
        <w:gridCol w:w="2790"/>
        <w:tblGridChange w:id="0">
          <w:tblGrid>
            <w:gridCol w:w="3675"/>
            <w:gridCol w:w="3660"/>
            <w:gridCol w:w="2790"/>
          </w:tblGrid>
        </w:tblGridChange>
      </w:tblGrid>
      <w:tr>
        <w:trPr>
          <w:cantSplit w:val="0"/>
          <w:trHeight w:val="1240.3637695312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360" w:lineRule="auto"/>
              <w:ind w:left="0" w:right="-81.61417322834495" w:firstLine="0"/>
              <w:jc w:val="both"/>
              <w:rPr>
                <w:b w:val="1"/>
                <w:bCs w:val="1"/>
                <w:sz w:val="20"/>
                <w:szCs w:val="20"/>
              </w:rPr>
            </w:pPr>
            <w:r w:rsidDel="00000000" w:rsidR="00000000" w:rsidRPr="00000000">
              <w:rPr>
                <w:rtl w:val="0"/>
              </w:rPr>
            </w:r>
          </w:p>
          <w:p w:rsidR="00000000" w:rsidDel="00000000" w:rsidP="00000000" w:rsidRDefault="00000000" w:rsidRPr="00000000" w14:paraId="00000005">
            <w:pPr>
              <w:spacing w:line="360" w:lineRule="auto"/>
              <w:ind w:left="0" w:right="-81.61417322834495" w:firstLine="0"/>
              <w:jc w:val="both"/>
              <w:rPr>
                <w:sz w:val="20"/>
                <w:szCs w:val="20"/>
              </w:rPr>
            </w:pPr>
            <w:r w:rsidDel="00000000" w:rsidR="00000000" w:rsidRPr="00000000">
              <w:rPr>
                <w:b w:val="1"/>
                <w:bCs w:val="1"/>
                <w:sz w:val="20"/>
                <w:szCs w:val="20"/>
                <w:rtl w:val="0"/>
              </w:rPr>
              <w:t xml:space="preserve">Winnenden,</w:t>
            </w:r>
            <w:r w:rsidDel="00000000" w:rsidR="00000000" w:rsidRPr="00000000">
              <w:rPr>
                <w:sz w:val="20"/>
                <w:szCs w:val="20"/>
                <w:rtl w:val="0"/>
              </w:rPr>
              <w:t xml:space="preserve"> </w:t>
            </w:r>
            <w:r w:rsidDel="00000000" w:rsidR="00000000" w:rsidRPr="00000000">
              <w:rPr>
                <w:b w:val="1"/>
                <w:bCs w:val="1"/>
                <w:sz w:val="20"/>
                <w:szCs w:val="20"/>
                <w:rtl w:val="0"/>
              </w:rPr>
              <w:t xml:space="preserve">November 2025 </w:t>
            </w:r>
            <w:r w:rsidDel="00000000" w:rsidR="00000000" w:rsidRPr="00000000">
              <w:rPr>
                <w:sz w:val="20"/>
                <w:szCs w:val="20"/>
                <w:rtl w:val="0"/>
              </w:rPr>
              <w:t xml:space="preserve">– Das Zuhause auf Hochglanz bringen, ohne selbst Hand anzulegen – was lange nach Zukunftsmusik klang, ist heute Alltag. Intelligente Reinigungsgeräte übernehmen das Saugen und Wischen im Alleingang. Sie passen sich Böden und Verschmutzungen an und sorgen dafür, dass sich Sauberkeit fast von selbst einstellt. Wer auf smarte Bodenreinigung setzt, spart nicht nur Zeit, sondern auch Nerven.</w:t>
            </w:r>
          </w:p>
          <w:p w:rsidR="00000000" w:rsidDel="00000000" w:rsidP="00000000" w:rsidRDefault="00000000" w:rsidRPr="00000000" w14:paraId="00000006">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07">
            <w:pPr>
              <w:spacing w:line="360" w:lineRule="auto"/>
              <w:ind w:left="0" w:right="-81.61417322834495" w:firstLine="0"/>
              <w:jc w:val="both"/>
              <w:rPr>
                <w:b w:val="1"/>
                <w:bCs w:val="1"/>
                <w:sz w:val="20"/>
                <w:szCs w:val="20"/>
              </w:rPr>
            </w:pPr>
            <w:r w:rsidDel="00000000" w:rsidR="00000000" w:rsidRPr="00000000">
              <w:rPr>
                <w:b w:val="1"/>
                <w:bCs w:val="1"/>
                <w:sz w:val="20"/>
                <w:szCs w:val="20"/>
                <w:rtl w:val="0"/>
              </w:rPr>
              <w:t xml:space="preserve">Technik, die mitdenkt</w:t>
            </w:r>
          </w:p>
          <w:p w:rsidR="00000000" w:rsidDel="00000000" w:rsidP="00000000" w:rsidRDefault="00000000" w:rsidRPr="00000000" w14:paraId="00000008">
            <w:pPr>
              <w:spacing w:line="360" w:lineRule="auto"/>
              <w:ind w:left="0" w:right="-81.61417322834495" w:firstLine="0"/>
              <w:jc w:val="both"/>
              <w:rPr>
                <w:sz w:val="20"/>
                <w:szCs w:val="20"/>
              </w:rPr>
            </w:pPr>
            <w:r w:rsidDel="00000000" w:rsidR="00000000" w:rsidRPr="00000000">
              <w:rPr>
                <w:sz w:val="20"/>
                <w:szCs w:val="20"/>
                <w:rtl w:val="0"/>
              </w:rPr>
              <w:t xml:space="preserve">Moderne Saugroboter erkennen Hindernisse, merken sich Räume und fahren systematisch alle Flächen ab. Über Sensoren und Kameras wissen sie genau, wo sie schon gereinigt haben – und wo noch Krümel aufzunehmen sind. Gesteuert werden sie bequem per App. Damit lassen sich Reinigungszeiten planen, bestimmte Zonen ausschließen oder bevorzugte Bereiche besonders gründlich behandeln.</w:t>
            </w:r>
          </w:p>
          <w:p w:rsidR="00000000" w:rsidDel="00000000" w:rsidP="00000000" w:rsidRDefault="00000000" w:rsidRPr="00000000" w14:paraId="00000009">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0A">
            <w:pPr>
              <w:spacing w:line="360" w:lineRule="auto"/>
              <w:ind w:left="0" w:right="-81.61417322834495" w:firstLine="0"/>
              <w:jc w:val="both"/>
              <w:rPr>
                <w:sz w:val="20"/>
                <w:szCs w:val="20"/>
              </w:rPr>
            </w:pPr>
            <w:r w:rsidDel="00000000" w:rsidR="00000000" w:rsidRPr="00000000">
              <w:rPr>
                <w:sz w:val="20"/>
                <w:szCs w:val="20"/>
                <w:rtl w:val="0"/>
              </w:rPr>
              <w:t xml:space="preserve">Im Vergleich zu früheren Generationen haben sich Navigation, Saugleistung und Wischfunktion deutlich verbessert. Viele Geräte kombinieren beides in einem Durchgang: Saugen und Wischen in einem Schritt – das spart Zeit und sorgt für gründliche Ergebnisse. Smarte Roboter erkennen außerdem, ob sie sich auf Fliesen, Laminat oder Teppich befinden, und passen ihre Leistung automatisch </w:t>
            </w:r>
            <w:r w:rsidDel="00000000" w:rsidR="00000000" w:rsidRPr="00000000">
              <w:rPr>
                <w:sz w:val="20"/>
                <w:szCs w:val="20"/>
                <w:rtl w:val="0"/>
              </w:rPr>
              <w:t xml:space="preserve">an.</w:t>
            </w:r>
            <w:r w:rsidDel="00000000" w:rsidR="00000000" w:rsidRPr="00000000">
              <w:rPr>
                <w:sz w:val="20"/>
                <w:szCs w:val="20"/>
                <w:rtl w:val="0"/>
              </w:rPr>
              <w:t xml:space="preserve"> Aktuelle Modelle überwinden heute problemlos auch Türschwellen oder Teppichkanten und bleiben dabei sicher in der Spur. Anhebbare Walzen und Mop-Pads sowie ausfahrbare Reinigungselemente, zum Beispiel Bürsten, die Ecken und Randbereiche gründlich erfassen, schaffen ein bestmögliches Reinigungsergebnis. Noch Zukunftsmusik ist das Treppensteigen für Reinigungsroboter, doch genau hier wird der nächste große Schritt in der Entwicklung erwartet, um Bodenpflege wirklich autonom zu machen.</w:t>
            </w:r>
          </w:p>
          <w:p w:rsidR="00000000" w:rsidDel="00000000" w:rsidP="00000000" w:rsidRDefault="00000000" w:rsidRPr="00000000" w14:paraId="0000000B">
            <w:pPr>
              <w:spacing w:line="360" w:lineRule="auto"/>
              <w:ind w:left="0" w:right="-81.61417322834495" w:firstLine="0"/>
              <w:jc w:val="both"/>
              <w:rPr>
                <w:b w:val="1"/>
                <w:bCs w:val="1"/>
                <w:sz w:val="20"/>
                <w:szCs w:val="20"/>
              </w:rPr>
            </w:pPr>
            <w:r w:rsidDel="00000000" w:rsidR="00000000" w:rsidRPr="00000000">
              <w:rPr>
                <w:b w:val="1"/>
                <w:bCs w:val="1"/>
                <w:sz w:val="20"/>
                <w:szCs w:val="20"/>
                <w:rtl w:val="0"/>
              </w:rPr>
              <w:t xml:space="preserve">Was beim Kauf zählt</w:t>
            </w:r>
          </w:p>
          <w:p w:rsidR="00000000" w:rsidDel="00000000" w:rsidP="00000000" w:rsidRDefault="00000000" w:rsidRPr="00000000" w14:paraId="0000000C">
            <w:pPr>
              <w:spacing w:line="360" w:lineRule="auto"/>
              <w:ind w:left="0" w:right="-81.61417322834495" w:firstLine="0"/>
              <w:jc w:val="both"/>
              <w:rPr>
                <w:sz w:val="20"/>
                <w:szCs w:val="20"/>
              </w:rPr>
            </w:pPr>
            <w:r w:rsidDel="00000000" w:rsidR="00000000" w:rsidRPr="00000000">
              <w:rPr>
                <w:sz w:val="20"/>
                <w:szCs w:val="20"/>
                <w:rtl w:val="0"/>
              </w:rPr>
              <w:t xml:space="preserve">Wer sich für einen Saug- oder Wischroboter entscheidet, sollte nicht nur auf den Preis achten. Wichtiger ist, dass das Gerät zur Wohnung und den eigenen Gewohnheiten passt. Eine gute Orientierung bieten folgende Fragen: Wie groß ist die Fläche, die regelmäßig gereinigt werden soll? Gibt es viele </w:t>
            </w:r>
            <w:r w:rsidDel="00000000" w:rsidR="00000000" w:rsidRPr="00000000">
              <w:rPr>
                <w:sz w:val="20"/>
                <w:szCs w:val="20"/>
                <w:rtl w:val="0"/>
              </w:rPr>
              <w:t xml:space="preserve">Möbel</w:t>
            </w:r>
            <w:r w:rsidDel="00000000" w:rsidR="00000000" w:rsidRPr="00000000">
              <w:rPr>
                <w:sz w:val="20"/>
                <w:szCs w:val="20"/>
                <w:rtl w:val="0"/>
              </w:rPr>
              <w:t xml:space="preserve">, Stufen oder Teppiche? Und </w:t>
            </w:r>
            <w:r w:rsidDel="00000000" w:rsidR="00000000" w:rsidRPr="00000000">
              <w:rPr>
                <w:sz w:val="20"/>
                <w:szCs w:val="20"/>
                <w:rtl w:val="0"/>
              </w:rPr>
              <w:t xml:space="preserve"> wie soll der Roboter wischen, mit Pads, Walzen oder mit rotierenden Mops?</w:t>
            </w:r>
            <w:r w:rsidDel="00000000" w:rsidR="00000000" w:rsidRPr="00000000">
              <w:rPr>
                <w:rtl w:val="0"/>
              </w:rPr>
            </w:r>
          </w:p>
          <w:p w:rsidR="00000000" w:rsidDel="00000000" w:rsidP="00000000" w:rsidRDefault="00000000" w:rsidRPr="00000000" w14:paraId="0000000D">
            <w:pPr>
              <w:spacing w:before="240" w:line="360" w:lineRule="auto"/>
              <w:jc w:val="both"/>
              <w:rPr>
                <w:sz w:val="20"/>
                <w:szCs w:val="20"/>
              </w:rPr>
            </w:pPr>
            <w:r w:rsidDel="00000000" w:rsidR="00000000" w:rsidRPr="00000000">
              <w:rPr>
                <w:sz w:val="20"/>
                <w:szCs w:val="20"/>
                <w:rtl w:val="0"/>
              </w:rPr>
              <w:t xml:space="preserve">Ein weiteres Kriterium ist die Art der Basisstation. Hier reicht die Bandbreite von einfachen Varianten, die nur den Trockenschmutz absaugen, bis zur voll ausgestatteten Multifunktionsstation. Solche Systeme leeren nicht nur den Staubbehälter, sondern wechseln auch automatisch Schmutz- und Frischwasser, reinigen und trocknen die Walzen oder Mops – alles ohne manuelles Eingreifen. Wer möglichst viel Komfort und wenig Kontakt mit Staub oder Schmutzwasser möchte, für den lohnt sich die Investition in eine solche Station. Kompaktere Modelle ohne Station sparen Platz und können flexibel in mehreren Räumen und Etagen eingesetzt werden.</w:t>
            </w:r>
          </w:p>
          <w:p w:rsidR="00000000" w:rsidDel="00000000" w:rsidP="00000000" w:rsidRDefault="00000000" w:rsidRPr="00000000" w14:paraId="0000000E">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0F">
            <w:pPr>
              <w:spacing w:line="360" w:lineRule="auto"/>
              <w:ind w:left="0" w:right="-81.61417322834495" w:firstLine="0"/>
              <w:jc w:val="both"/>
              <w:rPr>
                <w:sz w:val="20"/>
                <w:szCs w:val="20"/>
              </w:rPr>
            </w:pPr>
            <w:r w:rsidDel="00000000" w:rsidR="00000000" w:rsidRPr="00000000">
              <w:rPr>
                <w:sz w:val="20"/>
                <w:szCs w:val="20"/>
                <w:rtl w:val="0"/>
              </w:rPr>
              <w:t xml:space="preserve">Wer Wert auf Hygiene legt, achtet zudem auf leicht zu reinigende Filter sowie waschbare Wischpads, Walzen oder Mops. Und: Eine intuitive App-Steuerung sorgt dafür, dass der Einsatz eines Reinigungsroboters unkompliziert bleibt und nicht zum Kampf mit der Technik wird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0">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11">
            <w:pPr>
              <w:spacing w:line="360" w:lineRule="auto"/>
              <w:ind w:left="0" w:right="-81.61417322834495" w:firstLine="0"/>
              <w:jc w:val="both"/>
              <w:rPr>
                <w:b w:val="1"/>
                <w:bCs w:val="1"/>
                <w:sz w:val="20"/>
                <w:szCs w:val="20"/>
              </w:rPr>
            </w:pPr>
            <w:r w:rsidDel="00000000" w:rsidR="00000000" w:rsidRPr="00000000">
              <w:rPr>
                <w:b w:val="1"/>
                <w:bCs w:val="1"/>
                <w:sz w:val="20"/>
                <w:szCs w:val="20"/>
                <w:rtl w:val="0"/>
              </w:rPr>
              <w:t xml:space="preserve">Smarte Alternative zum Roboter</w:t>
            </w:r>
            <w:r w:rsidDel="00000000" w:rsidR="00000000" w:rsidRPr="00000000">
              <w:rPr>
                <w:rtl w:val="0"/>
              </w:rPr>
            </w:r>
          </w:p>
          <w:p w:rsidR="00000000" w:rsidDel="00000000" w:rsidP="00000000" w:rsidRDefault="00000000" w:rsidRPr="00000000" w14:paraId="00000012">
            <w:pPr>
              <w:spacing w:line="360" w:lineRule="auto"/>
              <w:ind w:left="0" w:right="-81.61417322834495" w:firstLine="0"/>
              <w:jc w:val="both"/>
              <w:rPr>
                <w:sz w:val="20"/>
                <w:szCs w:val="20"/>
              </w:rPr>
            </w:pPr>
            <w:r w:rsidDel="00000000" w:rsidR="00000000" w:rsidRPr="00000000">
              <w:rPr>
                <w:sz w:val="20"/>
                <w:szCs w:val="20"/>
                <w:rtl w:val="0"/>
              </w:rPr>
              <w:t xml:space="preserve">Nicht jeder möchte die Bodenpflege komplett der Technik überlassen. Für alle, die lieber selbst Hand anlegen bleiben, bietet sich ein intelligenter Hartbodenreiniger oder Saugwischer an. Aktuelle, smarte Geräte vereinen Saugen und Wischen in einem Schritt und bieten Programme für unterschiedliche Bodenflächen und Verschmutzungen. Wassermenge und Drehgeschwindigkeit der Walzen werden dabei automatisch angepasst – effizient, gründlich und schonend für jede Oberfläche. Besonders individuell und komfortabel gelingt die Anpassung, wenn die Geräte mit einer App auf dem Smartphone gekoppelt werden. So bleibt alles ganz einfach unter Kontrolle – mit spürbar weniger Aufwand.</w:t>
            </w:r>
          </w:p>
          <w:p w:rsidR="00000000" w:rsidDel="00000000" w:rsidP="00000000" w:rsidRDefault="00000000" w:rsidRPr="00000000" w14:paraId="00000013">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14">
            <w:pPr>
              <w:spacing w:line="360" w:lineRule="auto"/>
              <w:ind w:left="0" w:right="-81.61417322834495" w:firstLine="0"/>
              <w:jc w:val="both"/>
              <w:rPr>
                <w:b w:val="1"/>
                <w:bCs w:val="1"/>
                <w:sz w:val="20"/>
                <w:szCs w:val="20"/>
              </w:rPr>
            </w:pPr>
            <w:r w:rsidDel="00000000" w:rsidR="00000000" w:rsidRPr="00000000">
              <w:rPr>
                <w:b w:val="1"/>
                <w:bCs w:val="1"/>
                <w:sz w:val="20"/>
                <w:szCs w:val="20"/>
                <w:rtl w:val="0"/>
              </w:rPr>
              <w:t xml:space="preserve">Gut gepflegt, länger schön</w:t>
            </w:r>
          </w:p>
          <w:p w:rsidR="00000000" w:rsidDel="00000000" w:rsidP="00000000" w:rsidRDefault="00000000" w:rsidRPr="00000000" w14:paraId="00000015">
            <w:pPr>
              <w:spacing w:line="360" w:lineRule="auto"/>
              <w:ind w:left="0" w:right="-81.61417322834495" w:firstLine="0"/>
              <w:jc w:val="both"/>
              <w:rPr>
                <w:sz w:val="20"/>
                <w:szCs w:val="20"/>
              </w:rPr>
            </w:pPr>
            <w:r w:rsidDel="00000000" w:rsidR="00000000" w:rsidRPr="00000000">
              <w:rPr>
                <w:sz w:val="20"/>
                <w:szCs w:val="20"/>
                <w:rtl w:val="0"/>
              </w:rPr>
              <w:t xml:space="preserve">Parkett, Laminat, PVC oder Fliesen – jeder Boden hat seine Eigenheiten. Holz mag es nur leicht feucht, während Stein und Vinyl eine intensivere Reinigung vertragen. Smarte Geräte erkennen das oder lassen sich entsprechend programmieren, um Wassermenge und Druck optimal anzupassen. So bleibt die Oberfläche gepflegt, ohne dass sie Schaden nimmt. Wer regelmäßig reinigt, beugt nicht nur Schmutz und Flecken vor, sondern erhält auch den Wert des Bodenbelags – und sorgt ganz nebenbei für ein angenehmes Wohngefühl.</w:t>
            </w:r>
          </w:p>
          <w:p w:rsidR="00000000" w:rsidDel="00000000" w:rsidP="00000000" w:rsidRDefault="00000000" w:rsidRPr="00000000" w14:paraId="00000016">
            <w:pPr>
              <w:spacing w:line="360" w:lineRule="auto"/>
              <w:ind w:left="0" w:right="-81.61417322834495" w:firstLine="0"/>
              <w:jc w:val="both"/>
              <w:rPr>
                <w:sz w:val="20"/>
                <w:szCs w:val="20"/>
              </w:rPr>
            </w:pPr>
            <w:r w:rsidDel="00000000" w:rsidR="00000000" w:rsidRPr="00000000">
              <w:rPr>
                <w:rtl w:val="0"/>
              </w:rPr>
            </w:r>
          </w:p>
          <w:p w:rsidR="00000000" w:rsidDel="00000000" w:rsidP="00000000" w:rsidRDefault="00000000" w:rsidRPr="00000000" w14:paraId="00000017">
            <w:pPr>
              <w:spacing w:line="360" w:lineRule="auto"/>
              <w:ind w:left="0" w:right="-81.61417322834495" w:firstLine="0"/>
              <w:jc w:val="both"/>
              <w:rPr>
                <w:sz w:val="20"/>
                <w:szCs w:val="20"/>
              </w:rPr>
            </w:pPr>
            <w:r w:rsidDel="00000000" w:rsidR="00000000" w:rsidRPr="00000000">
              <w:rPr>
                <w:sz w:val="20"/>
                <w:szCs w:val="20"/>
                <w:rtl w:val="0"/>
              </w:rPr>
              <w:t xml:space="preserve">Weitere praktische Tipps und Hinweise zur Reinigung hält die Kärcher-App bereit, die kostenlos angeboten wird.</w:t>
            </w:r>
            <w:r w:rsidDel="00000000" w:rsidR="00000000" w:rsidRPr="00000000">
              <w:rPr>
                <w:rtl w:val="0"/>
              </w:rPr>
            </w:r>
          </w:p>
          <w:p w:rsidR="00000000" w:rsidDel="00000000" w:rsidP="00000000" w:rsidRDefault="00000000" w:rsidRPr="00000000" w14:paraId="00000018">
            <w:pPr>
              <w:ind w:right="-1440"/>
              <w:rPr/>
            </w:pPr>
            <w:r w:rsidDel="00000000" w:rsidR="00000000" w:rsidRPr="00000000">
              <w:rPr>
                <w:rtl w:val="0"/>
              </w:rPr>
            </w:r>
          </w:p>
          <w:p w:rsidR="00000000" w:rsidDel="00000000" w:rsidP="00000000" w:rsidRDefault="00000000" w:rsidRPr="00000000" w14:paraId="00000019">
            <w:pPr>
              <w:ind w:right="-1440"/>
              <w:rPr/>
            </w:pPr>
            <w:r w:rsidDel="00000000" w:rsidR="00000000" w:rsidRPr="00000000">
              <w:rPr/>
              <w:drawing>
                <wp:inline distB="114300" distT="114300" distL="114300" distR="114300">
                  <wp:extent cx="2520000" cy="2520000"/>
                  <wp:effectExtent b="0" l="0" r="0" t="0"/>
                  <wp:docPr id="6"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line="360" w:lineRule="auto"/>
              <w:ind w:right="-180"/>
              <w:rPr>
                <w:i w:val="1"/>
                <w:iCs w:val="1"/>
                <w:sz w:val="20"/>
                <w:szCs w:val="20"/>
              </w:rPr>
            </w:pPr>
            <w:r w:rsidDel="00000000" w:rsidR="00000000" w:rsidRPr="00000000">
              <w:rPr>
                <w:i w:val="1"/>
                <w:iCs w:val="1"/>
                <w:sz w:val="20"/>
                <w:szCs w:val="20"/>
                <w:rtl w:val="0"/>
              </w:rPr>
              <w:t xml:space="preserve">Intelligente Reinigungsroboter übernehmen das Saugen und Wischen im Alleingang.</w:t>
            </w:r>
          </w:p>
          <w:p w:rsidR="00000000" w:rsidDel="00000000" w:rsidP="00000000" w:rsidRDefault="00000000" w:rsidRPr="00000000" w14:paraId="0000001B">
            <w:pPr>
              <w:spacing w:line="360" w:lineRule="auto"/>
              <w:ind w:right="-180"/>
              <w:rPr>
                <w:i w:val="1"/>
                <w:iCs w:val="1"/>
                <w:sz w:val="20"/>
                <w:szCs w:val="20"/>
              </w:rPr>
            </w:pPr>
            <w:r w:rsidDel="00000000" w:rsidR="00000000" w:rsidRPr="00000000">
              <w:rPr>
                <w:rtl w:val="0"/>
              </w:rPr>
            </w:r>
          </w:p>
          <w:p w:rsidR="00000000" w:rsidDel="00000000" w:rsidP="00000000" w:rsidRDefault="00000000" w:rsidRPr="00000000" w14:paraId="0000001C">
            <w:pPr>
              <w:spacing w:line="360" w:lineRule="auto"/>
              <w:ind w:right="-180"/>
              <w:rPr>
                <w:i w:val="1"/>
                <w:iCs w:val="1"/>
                <w:sz w:val="20"/>
                <w:szCs w:val="20"/>
              </w:rPr>
            </w:pPr>
            <w:r w:rsidDel="00000000" w:rsidR="00000000" w:rsidRPr="00000000">
              <w:rPr>
                <w:i w:val="1"/>
                <w:iCs w:val="1"/>
                <w:sz w:val="20"/>
                <w:szCs w:val="20"/>
              </w:rPr>
              <w:drawing>
                <wp:inline distB="114300" distT="114300" distL="114300" distR="114300">
                  <wp:extent cx="2520000" cy="2520000"/>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360" w:lineRule="auto"/>
              <w:ind w:right="-180"/>
              <w:rPr>
                <w:i w:val="1"/>
                <w:iCs w:val="1"/>
                <w:sz w:val="20"/>
                <w:szCs w:val="20"/>
              </w:rPr>
            </w:pPr>
            <w:r w:rsidDel="00000000" w:rsidR="00000000" w:rsidRPr="00000000">
              <w:rPr>
                <w:i w:val="1"/>
                <w:iCs w:val="1"/>
                <w:sz w:val="20"/>
                <w:szCs w:val="20"/>
                <w:rtl w:val="0"/>
              </w:rPr>
              <w:t xml:space="preserve">Moderne Saugroboter erkennen Hindernisse, fahren systematisch alle Flächen ab und wissen genau, wo sie schon gereinigt haben – oder wo noch Krümel aufzunehmen sind.</w:t>
            </w:r>
          </w:p>
          <w:p w:rsidR="00000000" w:rsidDel="00000000" w:rsidP="00000000" w:rsidRDefault="00000000" w:rsidRPr="00000000" w14:paraId="0000001E">
            <w:pPr>
              <w:spacing w:line="360" w:lineRule="auto"/>
              <w:ind w:right="-180"/>
              <w:rPr>
                <w:i w:val="1"/>
                <w:iCs w:val="1"/>
                <w:sz w:val="20"/>
                <w:szCs w:val="20"/>
              </w:rPr>
            </w:pPr>
            <w:r w:rsidDel="00000000" w:rsidR="00000000" w:rsidRPr="00000000">
              <w:rPr>
                <w:rtl w:val="0"/>
              </w:rPr>
            </w:r>
          </w:p>
          <w:p w:rsidR="00000000" w:rsidDel="00000000" w:rsidP="00000000" w:rsidRDefault="00000000" w:rsidRPr="00000000" w14:paraId="0000001F">
            <w:pPr>
              <w:spacing w:line="360" w:lineRule="auto"/>
              <w:ind w:right="-180"/>
              <w:rPr>
                <w:i w:val="1"/>
                <w:iCs w:val="1"/>
                <w:sz w:val="20"/>
                <w:szCs w:val="20"/>
              </w:rPr>
            </w:pPr>
            <w:r w:rsidDel="00000000" w:rsidR="00000000" w:rsidRPr="00000000">
              <w:rPr>
                <w:i w:val="1"/>
                <w:iCs w:val="1"/>
                <w:sz w:val="20"/>
                <w:szCs w:val="20"/>
              </w:rPr>
              <w:drawing>
                <wp:inline distB="114300" distT="114300" distL="114300" distR="114300">
                  <wp:extent cx="2520000" cy="252000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360" w:lineRule="auto"/>
              <w:ind w:right="-180"/>
              <w:rPr>
                <w:i w:val="1"/>
                <w:iCs w:val="1"/>
                <w:sz w:val="20"/>
                <w:szCs w:val="20"/>
              </w:rPr>
            </w:pPr>
            <w:r w:rsidDel="00000000" w:rsidR="00000000" w:rsidRPr="00000000">
              <w:rPr>
                <w:i w:val="1"/>
                <w:iCs w:val="1"/>
                <w:sz w:val="20"/>
                <w:szCs w:val="20"/>
                <w:rtl w:val="0"/>
              </w:rPr>
              <w:t xml:space="preserve">Leicht zu reinigende Filter sowie waschbare Wischpads sind wichtige Komfortmerkmale. </w:t>
            </w:r>
          </w:p>
          <w:p w:rsidR="00000000" w:rsidDel="00000000" w:rsidP="00000000" w:rsidRDefault="00000000" w:rsidRPr="00000000" w14:paraId="00000021">
            <w:pPr>
              <w:spacing w:line="360" w:lineRule="auto"/>
              <w:ind w:right="-180"/>
              <w:rPr>
                <w:i w:val="1"/>
                <w:iCs w:val="1"/>
                <w:sz w:val="20"/>
                <w:szCs w:val="20"/>
              </w:rPr>
            </w:pPr>
            <w:r w:rsidDel="00000000" w:rsidR="00000000" w:rsidRPr="00000000">
              <w:rPr>
                <w:rtl w:val="0"/>
              </w:rPr>
            </w:r>
          </w:p>
          <w:p w:rsidR="00000000" w:rsidDel="00000000" w:rsidP="00000000" w:rsidRDefault="00000000" w:rsidRPr="00000000" w14:paraId="00000022">
            <w:pPr>
              <w:spacing w:line="360" w:lineRule="auto"/>
              <w:ind w:right="-180"/>
              <w:rPr>
                <w:i w:val="1"/>
                <w:iCs w:val="1"/>
                <w:sz w:val="20"/>
                <w:szCs w:val="20"/>
              </w:rPr>
            </w:pPr>
            <w:r w:rsidDel="00000000" w:rsidR="00000000" w:rsidRPr="00000000">
              <w:rPr>
                <w:i w:val="1"/>
                <w:iCs w:val="1"/>
                <w:sz w:val="20"/>
                <w:szCs w:val="20"/>
              </w:rPr>
              <w:drawing>
                <wp:inline distB="114300" distT="114300" distL="114300" distR="114300">
                  <wp:extent cx="2520000" cy="2520000"/>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ind w:right="-180"/>
              <w:rPr>
                <w:i w:val="1"/>
                <w:iCs w:val="1"/>
                <w:sz w:val="20"/>
                <w:szCs w:val="20"/>
              </w:rPr>
            </w:pPr>
            <w:r w:rsidDel="00000000" w:rsidR="00000000" w:rsidRPr="00000000">
              <w:rPr>
                <w:i w:val="1"/>
                <w:iCs w:val="1"/>
                <w:sz w:val="20"/>
                <w:szCs w:val="20"/>
                <w:rtl w:val="0"/>
              </w:rPr>
              <w:t xml:space="preserve">Die Basisstation wird zum Multifunktionstool: Aktuelle Modelle leeren nicht nur den Staubbehälter, sondern wechseln auch automatisch Schmutz- und Frischwasser, reinigen und trocknen die Walzen oder Mops - alles ohne manuelles Eingreifen.</w:t>
            </w:r>
          </w:p>
          <w:p w:rsidR="00000000" w:rsidDel="00000000" w:rsidP="00000000" w:rsidRDefault="00000000" w:rsidRPr="00000000" w14:paraId="00000024">
            <w:pPr>
              <w:spacing w:line="360" w:lineRule="auto"/>
              <w:ind w:right="-180"/>
              <w:rPr>
                <w:i w:val="1"/>
                <w:iCs w:val="1"/>
                <w:sz w:val="20"/>
                <w:szCs w:val="20"/>
              </w:rPr>
            </w:pPr>
            <w:r w:rsidDel="00000000" w:rsidR="00000000" w:rsidRPr="00000000">
              <w:rPr>
                <w:rtl w:val="0"/>
              </w:rPr>
            </w:r>
          </w:p>
          <w:p w:rsidR="00000000" w:rsidDel="00000000" w:rsidP="00000000" w:rsidRDefault="00000000" w:rsidRPr="00000000" w14:paraId="00000025">
            <w:pPr>
              <w:spacing w:line="360" w:lineRule="auto"/>
              <w:ind w:right="-180"/>
              <w:rPr>
                <w:i w:val="1"/>
                <w:iCs w:val="1"/>
                <w:sz w:val="20"/>
                <w:szCs w:val="20"/>
              </w:rPr>
            </w:pPr>
            <w:r w:rsidDel="00000000" w:rsidR="00000000" w:rsidRPr="00000000">
              <w:rPr>
                <w:i w:val="1"/>
                <w:iCs w:val="1"/>
                <w:sz w:val="20"/>
                <w:szCs w:val="20"/>
              </w:rPr>
              <w:drawing>
                <wp:inline distB="114300" distT="114300" distL="114300" distR="114300">
                  <wp:extent cx="2520000" cy="2520000"/>
                  <wp:effectExtent b="0" l="0" r="0" t="0"/>
                  <wp:docPr id="5"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520000" cy="25200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line="360" w:lineRule="auto"/>
              <w:ind w:right="-180"/>
              <w:rPr>
                <w:i w:val="1"/>
                <w:iCs w:val="1"/>
                <w:sz w:val="20"/>
                <w:szCs w:val="20"/>
              </w:rPr>
            </w:pPr>
            <w:r w:rsidDel="00000000" w:rsidR="00000000" w:rsidRPr="00000000">
              <w:rPr>
                <w:i w:val="1"/>
                <w:iCs w:val="1"/>
                <w:sz w:val="20"/>
                <w:szCs w:val="20"/>
                <w:rtl w:val="0"/>
              </w:rPr>
              <w:t xml:space="preserve">Wer lieber selbst aktiv bleiben möchte, kann zum intelligenten Saugwischer greifen. Aktuelle Geräte kombinieren das Saugen und Wischen in einem Schritt.</w:t>
            </w:r>
          </w:p>
          <w:p w:rsidR="00000000" w:rsidDel="00000000" w:rsidP="00000000" w:rsidRDefault="00000000" w:rsidRPr="00000000" w14:paraId="00000027">
            <w:pPr>
              <w:spacing w:line="360" w:lineRule="auto"/>
              <w:ind w:right="-180"/>
              <w:rPr>
                <w:i w:val="1"/>
                <w:iCs w:val="1"/>
                <w:sz w:val="20"/>
                <w:szCs w:val="20"/>
              </w:rPr>
            </w:pPr>
            <w:r w:rsidDel="00000000" w:rsidR="00000000" w:rsidRPr="00000000">
              <w:rPr>
                <w:rtl w:val="0"/>
              </w:rPr>
            </w:r>
          </w:p>
          <w:p w:rsidR="00000000" w:rsidDel="00000000" w:rsidP="00000000" w:rsidRDefault="00000000" w:rsidRPr="00000000" w14:paraId="00000028">
            <w:pPr>
              <w:ind w:right="-1440"/>
              <w:rPr>
                <w:i w:val="1"/>
                <w:iCs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54" w:right="-84.44881889763735" w:firstLine="0"/>
              <w:jc w:val="left"/>
              <w:rPr>
                <w:b w:val="1"/>
                <w:bCs w:val="1"/>
                <w:sz w:val="16"/>
                <w:szCs w:val="1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54" w:right="-84.44881889763735" w:firstLine="0"/>
              <w:jc w:val="left"/>
              <w:rPr>
                <w:b w:val="1"/>
                <w:bCs w:val="1"/>
                <w:sz w:val="16"/>
                <w:szCs w:val="1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54" w:right="-84.44881889763735" w:firstLine="0"/>
              <w:jc w:val="left"/>
              <w:rPr>
                <w:b w:val="1"/>
                <w:bCs w:val="1"/>
                <w:sz w:val="16"/>
                <w:szCs w:val="16"/>
              </w:rPr>
            </w:pPr>
            <w:r w:rsidDel="00000000" w:rsidR="00000000" w:rsidRPr="00000000">
              <w:rPr>
                <w:b w:val="1"/>
                <w:bCs w:val="1"/>
                <w:sz w:val="16"/>
                <w:szCs w:val="16"/>
                <w:rtl w:val="0"/>
              </w:rPr>
              <w:t xml:space="preserve">Pressekontakt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54" w:right="-84.44881889763735" w:firstLine="0"/>
              <w:jc w:val="left"/>
              <w:rPr>
                <w:b w:val="1"/>
                <w:bCs w:val="1"/>
                <w:sz w:val="16"/>
                <w:szCs w:val="16"/>
              </w:rPr>
            </w:pPr>
            <w:r w:rsidDel="00000000" w:rsidR="00000000" w:rsidRPr="00000000">
              <w:rPr>
                <w:rtl w:val="0"/>
              </w:rPr>
            </w:r>
          </w:p>
          <w:p w:rsidR="00000000" w:rsidDel="00000000" w:rsidP="00000000" w:rsidRDefault="00000000" w:rsidRPr="00000000" w14:paraId="0000002E">
            <w:pPr>
              <w:widowControl w:val="0"/>
              <w:spacing w:line="240" w:lineRule="auto"/>
              <w:ind w:left="141" w:firstLine="0"/>
              <w:rPr>
                <w:sz w:val="16"/>
                <w:szCs w:val="16"/>
              </w:rPr>
            </w:pPr>
            <w:r w:rsidDel="00000000" w:rsidR="00000000" w:rsidRPr="00000000">
              <w:rPr>
                <w:sz w:val="16"/>
                <w:szCs w:val="16"/>
                <w:rtl w:val="0"/>
              </w:rPr>
              <w:t xml:space="preserve">Nina Wanner</w:t>
            </w:r>
          </w:p>
          <w:p w:rsidR="00000000" w:rsidDel="00000000" w:rsidP="00000000" w:rsidRDefault="00000000" w:rsidRPr="00000000" w14:paraId="0000002F">
            <w:pPr>
              <w:widowControl w:val="0"/>
              <w:spacing w:line="240" w:lineRule="auto"/>
              <w:ind w:left="141" w:firstLine="0"/>
              <w:rPr>
                <w:sz w:val="16"/>
                <w:szCs w:val="16"/>
              </w:rPr>
            </w:pPr>
            <w:r w:rsidDel="00000000" w:rsidR="00000000" w:rsidRPr="00000000">
              <w:rPr>
                <w:sz w:val="16"/>
                <w:szCs w:val="16"/>
                <w:rtl w:val="0"/>
              </w:rPr>
              <w:t xml:space="preserve">Public Relations</w:t>
            </w:r>
          </w:p>
          <w:p w:rsidR="00000000" w:rsidDel="00000000" w:rsidP="00000000" w:rsidRDefault="00000000" w:rsidRPr="00000000" w14:paraId="00000030">
            <w:pPr>
              <w:widowControl w:val="0"/>
              <w:spacing w:line="240" w:lineRule="auto"/>
              <w:ind w:left="141" w:firstLine="0"/>
              <w:rPr>
                <w:sz w:val="16"/>
                <w:szCs w:val="16"/>
              </w:rPr>
            </w:pPr>
            <w:r w:rsidDel="00000000" w:rsidR="00000000" w:rsidRPr="00000000">
              <w:rPr>
                <w:sz w:val="16"/>
                <w:szCs w:val="16"/>
                <w:rtl w:val="0"/>
              </w:rPr>
              <w:t xml:space="preserve">Alfred Kärcher SE &amp; Co. KG</w:t>
            </w:r>
          </w:p>
          <w:p w:rsidR="00000000" w:rsidDel="00000000" w:rsidP="00000000" w:rsidRDefault="00000000" w:rsidRPr="00000000" w14:paraId="00000031">
            <w:pPr>
              <w:widowControl w:val="0"/>
              <w:spacing w:line="240" w:lineRule="auto"/>
              <w:ind w:left="141" w:firstLine="0"/>
              <w:rPr>
                <w:sz w:val="16"/>
                <w:szCs w:val="16"/>
              </w:rPr>
            </w:pPr>
            <w:r w:rsidDel="00000000" w:rsidR="00000000" w:rsidRPr="00000000">
              <w:rPr>
                <w:sz w:val="16"/>
                <w:szCs w:val="16"/>
                <w:rtl w:val="0"/>
              </w:rPr>
              <w:t xml:space="preserve">Alfred-Kärcher-Str. 28-40</w:t>
            </w:r>
          </w:p>
          <w:p w:rsidR="00000000" w:rsidDel="00000000" w:rsidP="00000000" w:rsidRDefault="00000000" w:rsidRPr="00000000" w14:paraId="00000032">
            <w:pPr>
              <w:widowControl w:val="0"/>
              <w:spacing w:line="240" w:lineRule="auto"/>
              <w:ind w:left="141" w:firstLine="0"/>
              <w:rPr>
                <w:sz w:val="16"/>
                <w:szCs w:val="16"/>
              </w:rPr>
            </w:pPr>
            <w:r w:rsidDel="00000000" w:rsidR="00000000" w:rsidRPr="00000000">
              <w:rPr>
                <w:sz w:val="16"/>
                <w:szCs w:val="16"/>
                <w:rtl w:val="0"/>
              </w:rPr>
              <w:t xml:space="preserve">71364 Winnenden</w:t>
            </w:r>
          </w:p>
          <w:p w:rsidR="00000000" w:rsidDel="00000000" w:rsidP="00000000" w:rsidRDefault="00000000" w:rsidRPr="00000000" w14:paraId="00000033">
            <w:pPr>
              <w:widowControl w:val="0"/>
              <w:spacing w:line="240" w:lineRule="auto"/>
              <w:ind w:left="141" w:firstLine="0"/>
              <w:rPr>
                <w:sz w:val="16"/>
                <w:szCs w:val="16"/>
              </w:rPr>
            </w:pPr>
            <w:r w:rsidDel="00000000" w:rsidR="00000000" w:rsidRPr="00000000">
              <w:rPr>
                <w:rtl w:val="0"/>
              </w:rPr>
            </w:r>
          </w:p>
          <w:p w:rsidR="00000000" w:rsidDel="00000000" w:rsidP="00000000" w:rsidRDefault="00000000" w:rsidRPr="00000000" w14:paraId="00000034">
            <w:pPr>
              <w:widowControl w:val="0"/>
              <w:spacing w:line="240" w:lineRule="auto"/>
              <w:ind w:left="141" w:right="-226" w:firstLine="0"/>
              <w:rPr>
                <w:sz w:val="16"/>
                <w:szCs w:val="16"/>
              </w:rPr>
            </w:pPr>
            <w:r w:rsidDel="00000000" w:rsidR="00000000" w:rsidRPr="00000000">
              <w:rPr>
                <w:sz w:val="16"/>
                <w:szCs w:val="16"/>
                <w:rtl w:val="0"/>
              </w:rPr>
              <w:t xml:space="preserve">+49 (7195) 14 - 5503</w:t>
            </w:r>
          </w:p>
          <w:p w:rsidR="00000000" w:rsidDel="00000000" w:rsidP="00000000" w:rsidRDefault="00000000" w:rsidRPr="00000000" w14:paraId="00000035">
            <w:pPr>
              <w:widowControl w:val="0"/>
              <w:spacing w:line="240" w:lineRule="auto"/>
              <w:ind w:left="141" w:right="-84" w:firstLine="0"/>
              <w:rPr>
                <w:sz w:val="16"/>
                <w:szCs w:val="16"/>
              </w:rPr>
            </w:pPr>
            <w:bookmarkStart w:colFirst="0" w:colLast="0" w:name="_gjdgxs" w:id="0"/>
            <w:bookmarkEnd w:id="0"/>
            <w:r w:rsidDel="00000000" w:rsidR="00000000" w:rsidRPr="00000000">
              <w:rPr>
                <w:sz w:val="16"/>
                <w:szCs w:val="16"/>
                <w:rtl w:val="0"/>
              </w:rPr>
              <w:t xml:space="preserve">nina.wanner@karcher.com</w:t>
            </w:r>
          </w:p>
          <w:p w:rsidR="00000000" w:rsidDel="00000000" w:rsidP="00000000" w:rsidRDefault="00000000" w:rsidRPr="00000000" w14:paraId="00000036">
            <w:pPr>
              <w:widowControl w:val="0"/>
              <w:spacing w:line="240" w:lineRule="auto"/>
              <w:ind w:left="141" w:right="-84" w:firstLine="0"/>
              <w:rPr>
                <w:sz w:val="16"/>
                <w:szCs w:val="16"/>
              </w:rPr>
            </w:pPr>
            <w:r w:rsidDel="00000000" w:rsidR="00000000" w:rsidRPr="00000000">
              <w:rPr>
                <w:rtl w:val="0"/>
              </w:rPr>
            </w:r>
          </w:p>
          <w:p w:rsidR="00000000" w:rsidDel="00000000" w:rsidP="00000000" w:rsidRDefault="00000000" w:rsidRPr="00000000" w14:paraId="00000037">
            <w:pPr>
              <w:widowControl w:val="0"/>
              <w:spacing w:line="240" w:lineRule="auto"/>
              <w:ind w:left="0" w:right="-84" w:firstLine="0"/>
              <w:rPr>
                <w:sz w:val="16"/>
                <w:szCs w:val="16"/>
              </w:rPr>
            </w:pPr>
            <w:r w:rsidDel="00000000" w:rsidR="00000000" w:rsidRPr="00000000">
              <w:rPr>
                <w:rtl w:val="0"/>
              </w:rPr>
            </w:r>
          </w:p>
          <w:p w:rsidR="00000000" w:rsidDel="00000000" w:rsidP="00000000" w:rsidRDefault="00000000" w:rsidRPr="00000000" w14:paraId="00000038">
            <w:pPr>
              <w:widowControl w:val="0"/>
              <w:spacing w:line="240" w:lineRule="auto"/>
              <w:ind w:left="141" w:right="-84" w:firstLine="0"/>
              <w:rPr>
                <w:sz w:val="16"/>
                <w:szCs w:val="16"/>
              </w:rPr>
            </w:pPr>
            <w:r w:rsidDel="00000000" w:rsidR="00000000" w:rsidRPr="00000000">
              <w:rPr>
                <w:sz w:val="16"/>
                <w:szCs w:val="16"/>
                <w:rtl w:val="0"/>
              </w:rPr>
              <w:t xml:space="preserve">Kay-Uwe Müller</w:t>
            </w:r>
          </w:p>
          <w:p w:rsidR="00000000" w:rsidDel="00000000" w:rsidP="00000000" w:rsidRDefault="00000000" w:rsidRPr="00000000" w14:paraId="00000039">
            <w:pPr>
              <w:widowControl w:val="0"/>
              <w:spacing w:line="240" w:lineRule="auto"/>
              <w:ind w:left="141" w:right="-84" w:firstLine="0"/>
              <w:rPr>
                <w:sz w:val="16"/>
                <w:szCs w:val="16"/>
              </w:rPr>
            </w:pPr>
            <w:r w:rsidDel="00000000" w:rsidR="00000000" w:rsidRPr="00000000">
              <w:rPr>
                <w:sz w:val="16"/>
                <w:szCs w:val="16"/>
                <w:rtl w:val="0"/>
              </w:rPr>
              <w:t xml:space="preserve">Pressebüro Tschorn &amp; Partner</w:t>
            </w:r>
          </w:p>
          <w:p w:rsidR="00000000" w:rsidDel="00000000" w:rsidP="00000000" w:rsidRDefault="00000000" w:rsidRPr="00000000" w14:paraId="0000003A">
            <w:pPr>
              <w:widowControl w:val="0"/>
              <w:spacing w:line="240" w:lineRule="auto"/>
              <w:ind w:left="141" w:right="-84" w:firstLine="0"/>
              <w:rPr>
                <w:sz w:val="16"/>
                <w:szCs w:val="16"/>
              </w:rPr>
            </w:pPr>
            <w:r w:rsidDel="00000000" w:rsidR="00000000" w:rsidRPr="00000000">
              <w:rPr>
                <w:sz w:val="16"/>
                <w:szCs w:val="16"/>
                <w:rtl w:val="0"/>
              </w:rPr>
              <w:t xml:space="preserve">Postfach 10 11 52</w:t>
            </w:r>
          </w:p>
          <w:p w:rsidR="00000000" w:rsidDel="00000000" w:rsidP="00000000" w:rsidRDefault="00000000" w:rsidRPr="00000000" w14:paraId="0000003B">
            <w:pPr>
              <w:widowControl w:val="0"/>
              <w:spacing w:line="240" w:lineRule="auto"/>
              <w:ind w:left="141" w:right="-84" w:firstLine="0"/>
              <w:rPr>
                <w:sz w:val="16"/>
                <w:szCs w:val="16"/>
              </w:rPr>
            </w:pPr>
            <w:r w:rsidDel="00000000" w:rsidR="00000000" w:rsidRPr="00000000">
              <w:rPr>
                <w:sz w:val="16"/>
                <w:szCs w:val="16"/>
                <w:rtl w:val="0"/>
              </w:rPr>
              <w:t xml:space="preserve">69451 Weinheim</w:t>
            </w:r>
          </w:p>
          <w:p w:rsidR="00000000" w:rsidDel="00000000" w:rsidP="00000000" w:rsidRDefault="00000000" w:rsidRPr="00000000" w14:paraId="0000003C">
            <w:pPr>
              <w:widowControl w:val="0"/>
              <w:spacing w:line="240" w:lineRule="auto"/>
              <w:ind w:left="141" w:right="-84" w:firstLine="0"/>
              <w:rPr>
                <w:sz w:val="16"/>
                <w:szCs w:val="16"/>
              </w:rPr>
            </w:pPr>
            <w:r w:rsidDel="00000000" w:rsidR="00000000" w:rsidRPr="00000000">
              <w:rPr>
                <w:rtl w:val="0"/>
              </w:rPr>
            </w:r>
          </w:p>
          <w:p w:rsidR="00000000" w:rsidDel="00000000" w:rsidP="00000000" w:rsidRDefault="00000000" w:rsidRPr="00000000" w14:paraId="0000003D">
            <w:pPr>
              <w:widowControl w:val="0"/>
              <w:spacing w:line="240" w:lineRule="auto"/>
              <w:ind w:left="141" w:right="-84" w:firstLine="0"/>
              <w:rPr>
                <w:sz w:val="16"/>
                <w:szCs w:val="16"/>
              </w:rPr>
            </w:pPr>
            <w:r w:rsidDel="00000000" w:rsidR="00000000" w:rsidRPr="00000000">
              <w:rPr>
                <w:sz w:val="16"/>
                <w:szCs w:val="16"/>
                <w:rtl w:val="0"/>
              </w:rPr>
              <w:t xml:space="preserve">T+49 62 01 5-7878</w:t>
            </w:r>
          </w:p>
          <w:p w:rsidR="00000000" w:rsidDel="00000000" w:rsidP="00000000" w:rsidRDefault="00000000" w:rsidRPr="00000000" w14:paraId="0000003E">
            <w:pPr>
              <w:widowControl w:val="0"/>
              <w:spacing w:line="240" w:lineRule="auto"/>
              <w:ind w:left="141" w:right="-84" w:firstLine="0"/>
              <w:rPr>
                <w:sz w:val="16"/>
                <w:szCs w:val="16"/>
              </w:rPr>
            </w:pPr>
            <w:r w:rsidDel="00000000" w:rsidR="00000000" w:rsidRPr="00000000">
              <w:rPr>
                <w:sz w:val="16"/>
                <w:szCs w:val="16"/>
                <w:rtl w:val="0"/>
              </w:rPr>
              <w:t xml:space="preserve">mueller@pressebuero-tschorn.de</w:t>
            </w:r>
          </w:p>
          <w:p w:rsidR="00000000" w:rsidDel="00000000" w:rsidP="00000000" w:rsidRDefault="00000000" w:rsidRPr="00000000" w14:paraId="0000003F">
            <w:pPr>
              <w:widowControl w:val="0"/>
              <w:spacing w:line="240" w:lineRule="auto"/>
              <w:ind w:left="141" w:right="-84" w:firstLine="0"/>
              <w:rPr>
                <w:sz w:val="16"/>
                <w:szCs w:val="1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54" w:right="-375" w:firstLine="0"/>
              <w:jc w:val="left"/>
              <w:rPr>
                <w:sz w:val="16"/>
                <w:szCs w:val="16"/>
                <w:shd w:fill="cccccc" w:val="clear"/>
              </w:rPr>
            </w:pPr>
            <w:r w:rsidDel="00000000" w:rsidR="00000000" w:rsidRPr="00000000">
              <w:rPr>
                <w:rtl w:val="0"/>
              </w:rPr>
            </w:r>
          </w:p>
        </w:tc>
      </w:tr>
    </w:tbl>
    <w:p w:rsidR="00000000" w:rsidDel="00000000" w:rsidP="00000000" w:rsidRDefault="00000000" w:rsidRPr="00000000" w14:paraId="00000041">
      <w:pPr>
        <w:spacing w:line="360" w:lineRule="auto"/>
        <w:ind w:left="0" w:right="1801.6535433070862" w:firstLine="0"/>
        <w:rPr>
          <w:i w:val="1"/>
          <w:iCs w:val="1"/>
          <w:sz w:val="20"/>
          <w:szCs w:val="20"/>
          <w:shd w:fill="cccccc" w:val="clear"/>
        </w:rPr>
      </w:pPr>
      <w:r w:rsidDel="00000000" w:rsidR="00000000" w:rsidRPr="00000000">
        <w:rPr>
          <w:rtl w:val="0"/>
        </w:rPr>
      </w:r>
    </w:p>
    <w:sectPr>
      <w:headerReference r:id="rId11" w:type="default"/>
      <w:footerReference r:id="rId12" w:type="default"/>
      <w:pgSz w:h="16838" w:w="11906" w:orient="portrait"/>
      <w:pgMar w:bottom="1440.0000000000002" w:top="2976.377952755906"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1889288</wp:posOffset>
          </wp:positionH>
          <wp:positionV relativeFrom="paragraph">
            <wp:posOffset>-615361</wp:posOffset>
          </wp:positionV>
          <wp:extent cx="1947863" cy="521340"/>
          <wp:effectExtent b="0" l="0" r="0" t="0"/>
          <wp:wrapNone/>
          <wp:docPr id="4" name="image7.png"/>
          <a:graphic>
            <a:graphicData uri="http://schemas.openxmlformats.org/drawingml/2006/picture">
              <pic:pic>
                <pic:nvPicPr>
                  <pic:cNvPr id="0" name="image7.png"/>
                  <pic:cNvPicPr preferRelativeResize="0"/>
                </pic:nvPicPr>
                <pic:blipFill>
                  <a:blip r:embed="rId1"/>
                  <a:srcRect b="18278" l="0" r="0" t="18278"/>
                  <a:stretch>
                    <a:fillRect/>
                  </a:stretch>
                </pic:blipFill>
                <pic:spPr>
                  <a:xfrm>
                    <a:off x="0" y="0"/>
                    <a:ext cx="1947863" cy="5213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line="240" w:lineRule="auto"/>
      <w:ind w:left="135" w:right="-1440" w:firstLine="6.7322834645668905"/>
      <w:rPr>
        <w:sz w:val="44"/>
        <w:szCs w:val="44"/>
      </w:rPr>
    </w:pPr>
    <w:r w:rsidDel="00000000" w:rsidR="00000000" w:rsidRPr="00000000">
      <w:rPr>
        <w:sz w:val="44"/>
        <w:szCs w:val="44"/>
      </w:rPr>
      <mc:AlternateContent>
        <mc:Choice Requires="wpg">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1" name=""/>
              <a:graphic>
                <a:graphicData uri="http://schemas.microsoft.com/office/word/2010/wordprocessingShape">
                  <wps:wsp>
                    <wps:cNvSpPr/>
                    <wps:cNvPr id="2" name="Shape 2"/>
                    <wps:spPr>
                      <a:xfrm>
                        <a:off x="-98025" y="0"/>
                        <a:ext cx="7678800" cy="1921500"/>
                      </a:xfrm>
                      <a:prstGeom prst="rect">
                        <a:avLst/>
                      </a:prstGeom>
                      <a:solidFill>
                        <a:srgbClr val="FFE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88088" cy="1609725"/>
                      </a:xfrm>
                      <a:prstGeom prst="rect"/>
                      <a:ln/>
                    </pic:spPr>
                  </pic:pic>
                </a:graphicData>
              </a:graphic>
            </wp:anchor>
          </w:drawing>
        </mc:Fallback>
      </mc:AlternateContent>
    </w:r>
    <w:r w:rsidDel="00000000" w:rsidR="00000000" w:rsidRPr="00000000">
      <w:rPr>
        <w:sz w:val="44"/>
        <w:szCs w:val="44"/>
        <w:rtl w:val="0"/>
      </w:rPr>
      <w:br w:type="textWrapping"/>
      <w:br w:type="textWrapping"/>
      <w:t xml:space="preserve">PRESSEMITTEILUNG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jpg"/><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3.jp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