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8C1CF" w14:textId="77777777" w:rsidR="0069035D" w:rsidRPr="00C83475" w:rsidRDefault="0034413F" w:rsidP="00682377">
      <w:pPr>
        <w:spacing w:line="360" w:lineRule="auto"/>
      </w:pPr>
      <w:r>
        <w:rPr>
          <w:noProof/>
        </w:rPr>
        <mc:AlternateContent>
          <mc:Choice Requires="wps">
            <w:drawing>
              <wp:anchor distT="0" distB="0" distL="114300" distR="114300" simplePos="0" relativeHeight="251657728" behindDoc="0" locked="0" layoutInCell="0" allowOverlap="1" wp14:anchorId="17F435CD" wp14:editId="0EC0AEE6">
                <wp:simplePos x="0" y="0"/>
                <wp:positionH relativeFrom="column">
                  <wp:posOffset>-87630</wp:posOffset>
                </wp:positionH>
                <wp:positionV relativeFrom="paragraph">
                  <wp:posOffset>-811530</wp:posOffset>
                </wp:positionV>
                <wp:extent cx="4959350" cy="208534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0" cy="2085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17999E" w14:textId="77777777" w:rsidR="0069035D" w:rsidRDefault="0069035D">
                            <w:pPr>
                              <w:pStyle w:val="berschrift1"/>
                              <w:rPr>
                                <w:rFonts w:ascii="Arial" w:hAnsi="Arial"/>
                                <w:b/>
                                <w:sz w:val="64"/>
                              </w:rPr>
                            </w:pPr>
                            <w:r>
                              <w:rPr>
                                <w:rFonts w:ascii="Arial" w:hAnsi="Arial"/>
                                <w:b/>
                                <w:sz w:val="64"/>
                              </w:rPr>
                              <w:t>PRESSE</w:t>
                            </w:r>
                            <w:r w:rsidR="00E77525">
                              <w:rPr>
                                <w:rFonts w:ascii="Arial" w:hAnsi="Arial"/>
                                <w:b/>
                                <w:sz w:val="64"/>
                              </w:rPr>
                              <w:t>-</w:t>
                            </w:r>
                            <w:r>
                              <w:rPr>
                                <w:rFonts w:ascii="Arial" w:hAnsi="Arial"/>
                                <w:b/>
                                <w:sz w:val="64"/>
                              </w:rPr>
                              <w:t>INFORMATION</w:t>
                            </w:r>
                          </w:p>
                          <w:p w14:paraId="3D6D25AE" w14:textId="77777777" w:rsidR="00E77525" w:rsidRDefault="00E77525" w:rsidP="00DD5154">
                            <w:pPr>
                              <w:overflowPunct w:val="0"/>
                              <w:autoSpaceDE w:val="0"/>
                              <w:autoSpaceDN w:val="0"/>
                              <w:adjustRightInd w:val="0"/>
                              <w:rPr>
                                <w:rFonts w:ascii="Arial" w:hAnsi="Arial"/>
                                <w:b/>
                                <w:sz w:val="18"/>
                              </w:rPr>
                            </w:pPr>
                          </w:p>
                          <w:p w14:paraId="1F4B519D" w14:textId="77777777" w:rsidR="00DD5154" w:rsidRDefault="00E77525" w:rsidP="00DD5154">
                            <w:pPr>
                              <w:overflowPunct w:val="0"/>
                              <w:autoSpaceDE w:val="0"/>
                              <w:autoSpaceDN w:val="0"/>
                              <w:adjustRightInd w:val="0"/>
                              <w:rPr>
                                <w:rFonts w:ascii="Arial" w:hAnsi="Arial"/>
                                <w:b/>
                                <w:sz w:val="18"/>
                              </w:rPr>
                            </w:pPr>
                            <w:r>
                              <w:rPr>
                                <w:rFonts w:ascii="Arial" w:hAnsi="Arial"/>
                                <w:b/>
                                <w:sz w:val="18"/>
                              </w:rPr>
                              <w:tab/>
                            </w:r>
                            <w:r>
                              <w:rPr>
                                <w:rFonts w:ascii="Arial" w:hAnsi="Arial"/>
                                <w:b/>
                                <w:sz w:val="18"/>
                              </w:rPr>
                              <w:tab/>
                            </w:r>
                            <w:r>
                              <w:rPr>
                                <w:rFonts w:ascii="Arial" w:hAnsi="Arial"/>
                                <w:b/>
                                <w:sz w:val="18"/>
                              </w:rPr>
                              <w:tab/>
                            </w:r>
                            <w:r w:rsidR="00DD5154">
                              <w:rPr>
                                <w:rFonts w:ascii="Arial" w:hAnsi="Arial"/>
                                <w:b/>
                                <w:sz w:val="18"/>
                              </w:rPr>
                              <w:tab/>
                            </w:r>
                            <w:r w:rsidR="00DD5154">
                              <w:rPr>
                                <w:rFonts w:ascii="Arial" w:hAnsi="Arial"/>
                                <w:b/>
                                <w:sz w:val="18"/>
                              </w:rPr>
                              <w:tab/>
                              <w:t>Redaktion:</w:t>
                            </w:r>
                          </w:p>
                          <w:p w14:paraId="2786BFDD" w14:textId="77777777" w:rsidR="00E77525" w:rsidRDefault="00E77525" w:rsidP="00DD5154">
                            <w:pPr>
                              <w:overflowPunct w:val="0"/>
                              <w:autoSpaceDE w:val="0"/>
                              <w:autoSpaceDN w:val="0"/>
                              <w:adjustRightInd w:val="0"/>
                              <w:rPr>
                                <w:rFonts w:ascii="Arial" w:hAnsi="Arial"/>
                                <w:b/>
                                <w:sz w:val="18"/>
                              </w:rPr>
                            </w:pPr>
                            <w:r w:rsidRPr="00E77525">
                              <w:rPr>
                                <w:rFonts w:ascii="Arial" w:hAnsi="Arial"/>
                                <w:b/>
                                <w:sz w:val="18"/>
                              </w:rPr>
                              <w:t>STAHLWILLE</w:t>
                            </w:r>
                            <w:r w:rsidRPr="00E77525">
                              <w:rPr>
                                <w:rFonts w:ascii="Arial" w:hAnsi="Arial"/>
                                <w:b/>
                                <w:sz w:val="18"/>
                              </w:rPr>
                              <w:tab/>
                            </w:r>
                            <w:r>
                              <w:rPr>
                                <w:rFonts w:ascii="Arial" w:hAnsi="Arial"/>
                                <w:b/>
                                <w:sz w:val="18"/>
                              </w:rPr>
                              <w:tab/>
                            </w:r>
                            <w:r>
                              <w:rPr>
                                <w:rFonts w:ascii="Arial" w:hAnsi="Arial"/>
                                <w:b/>
                                <w:sz w:val="18"/>
                              </w:rPr>
                              <w:tab/>
                            </w:r>
                            <w:r>
                              <w:rPr>
                                <w:rFonts w:ascii="Arial" w:hAnsi="Arial"/>
                                <w:b/>
                                <w:sz w:val="18"/>
                              </w:rPr>
                              <w:tab/>
                              <w:t>Pressebüro Tschorn &amp; Partner</w:t>
                            </w:r>
                          </w:p>
                          <w:p w14:paraId="777B543A" w14:textId="77777777" w:rsidR="00DD5154" w:rsidRPr="00682377" w:rsidRDefault="00E77525" w:rsidP="00DD5154">
                            <w:pPr>
                              <w:overflowPunct w:val="0"/>
                              <w:autoSpaceDE w:val="0"/>
                              <w:autoSpaceDN w:val="0"/>
                              <w:adjustRightInd w:val="0"/>
                              <w:rPr>
                                <w:rFonts w:ascii="Arial" w:hAnsi="Arial"/>
                                <w:b/>
                                <w:sz w:val="18"/>
                                <w:lang w:val="en-GB"/>
                              </w:rPr>
                            </w:pPr>
                            <w:r w:rsidRPr="00682377">
                              <w:rPr>
                                <w:rFonts w:ascii="Arial" w:hAnsi="Arial"/>
                                <w:b/>
                                <w:sz w:val="18"/>
                                <w:lang w:val="en-GB"/>
                              </w:rPr>
                              <w:t>Eduard Wille GmbH &amp; Co. KG</w:t>
                            </w:r>
                            <w:r w:rsidRPr="00682377">
                              <w:rPr>
                                <w:rFonts w:ascii="Arial" w:hAnsi="Arial"/>
                                <w:b/>
                                <w:sz w:val="18"/>
                                <w:lang w:val="en-GB"/>
                              </w:rPr>
                              <w:tab/>
                            </w:r>
                            <w:r w:rsidR="00DD5154" w:rsidRPr="00682377">
                              <w:rPr>
                                <w:rFonts w:ascii="Arial" w:hAnsi="Arial"/>
                                <w:b/>
                                <w:sz w:val="18"/>
                                <w:lang w:val="en-GB"/>
                              </w:rPr>
                              <w:tab/>
                            </w:r>
                            <w:r w:rsidRPr="00682377">
                              <w:rPr>
                                <w:rFonts w:ascii="Arial" w:hAnsi="Arial"/>
                                <w:b/>
                                <w:sz w:val="18"/>
                                <w:lang w:val="en-GB"/>
                              </w:rPr>
                              <w:t>Kay-Uwe Müller</w:t>
                            </w:r>
                          </w:p>
                          <w:p w14:paraId="515B3832" w14:textId="77777777" w:rsidR="00DD5154" w:rsidRDefault="00E77525" w:rsidP="00DD5154">
                            <w:pPr>
                              <w:overflowPunct w:val="0"/>
                              <w:autoSpaceDE w:val="0"/>
                              <w:autoSpaceDN w:val="0"/>
                              <w:adjustRightInd w:val="0"/>
                              <w:rPr>
                                <w:rFonts w:ascii="Arial" w:hAnsi="Arial"/>
                                <w:b/>
                                <w:sz w:val="18"/>
                              </w:rPr>
                            </w:pPr>
                            <w:r>
                              <w:rPr>
                                <w:rFonts w:ascii="Arial" w:hAnsi="Arial"/>
                                <w:b/>
                                <w:sz w:val="18"/>
                              </w:rPr>
                              <w:t>Lindenallee 27</w:t>
                            </w:r>
                            <w:r>
                              <w:rPr>
                                <w:rFonts w:ascii="Arial" w:hAnsi="Arial"/>
                                <w:b/>
                                <w:sz w:val="18"/>
                              </w:rPr>
                              <w:tab/>
                            </w:r>
                            <w:r w:rsidR="00DD5154">
                              <w:rPr>
                                <w:rFonts w:ascii="Arial" w:hAnsi="Arial"/>
                                <w:b/>
                                <w:sz w:val="18"/>
                              </w:rPr>
                              <w:tab/>
                            </w:r>
                            <w:r w:rsidR="00DD5154">
                              <w:rPr>
                                <w:rFonts w:ascii="Arial" w:hAnsi="Arial"/>
                                <w:b/>
                                <w:sz w:val="18"/>
                              </w:rPr>
                              <w:tab/>
                            </w:r>
                            <w:r w:rsidR="00DD5154">
                              <w:rPr>
                                <w:rFonts w:ascii="Arial" w:hAnsi="Arial"/>
                                <w:b/>
                                <w:sz w:val="18"/>
                              </w:rPr>
                              <w:tab/>
                            </w:r>
                            <w:r>
                              <w:rPr>
                                <w:rFonts w:ascii="Arial" w:hAnsi="Arial"/>
                                <w:b/>
                                <w:sz w:val="18"/>
                              </w:rPr>
                              <w:t>Postfach 10 11 52</w:t>
                            </w:r>
                          </w:p>
                          <w:p w14:paraId="3387AB35" w14:textId="77777777" w:rsidR="00E77525" w:rsidRDefault="00E77525" w:rsidP="00DD5154">
                            <w:pPr>
                              <w:overflowPunct w:val="0"/>
                              <w:autoSpaceDE w:val="0"/>
                              <w:autoSpaceDN w:val="0"/>
                              <w:adjustRightInd w:val="0"/>
                              <w:rPr>
                                <w:rFonts w:ascii="Arial" w:hAnsi="Arial"/>
                                <w:b/>
                                <w:sz w:val="18"/>
                              </w:rPr>
                            </w:pPr>
                            <w:r w:rsidRPr="00E77525">
                              <w:rPr>
                                <w:rFonts w:ascii="Arial" w:hAnsi="Arial"/>
                                <w:b/>
                                <w:sz w:val="18"/>
                              </w:rPr>
                              <w:t>42349</w:t>
                            </w:r>
                            <w:r>
                              <w:rPr>
                                <w:rFonts w:ascii="Arial" w:hAnsi="Arial"/>
                                <w:b/>
                                <w:sz w:val="18"/>
                              </w:rPr>
                              <w:t xml:space="preserve"> Wuppertal</w:t>
                            </w:r>
                            <w:r>
                              <w:rPr>
                                <w:rFonts w:ascii="Arial" w:hAnsi="Arial"/>
                                <w:b/>
                                <w:sz w:val="18"/>
                              </w:rPr>
                              <w:tab/>
                            </w:r>
                            <w:r w:rsidR="00DD5154">
                              <w:rPr>
                                <w:rFonts w:ascii="Arial" w:hAnsi="Arial"/>
                                <w:b/>
                                <w:sz w:val="18"/>
                              </w:rPr>
                              <w:tab/>
                            </w:r>
                            <w:r w:rsidR="00DD5154">
                              <w:rPr>
                                <w:rFonts w:ascii="Arial" w:hAnsi="Arial"/>
                                <w:b/>
                                <w:sz w:val="18"/>
                              </w:rPr>
                              <w:tab/>
                              <w:t>69451 Weinheim</w:t>
                            </w:r>
                            <w:r w:rsidR="00DD5154">
                              <w:rPr>
                                <w:rFonts w:ascii="Arial" w:hAnsi="Arial"/>
                                <w:b/>
                                <w:sz w:val="18"/>
                              </w:rPr>
                              <w:tab/>
                            </w:r>
                            <w:r w:rsidR="00DD5154">
                              <w:rPr>
                                <w:rFonts w:ascii="Arial" w:hAnsi="Arial"/>
                                <w:b/>
                                <w:sz w:val="18"/>
                              </w:rPr>
                              <w:tab/>
                            </w:r>
                          </w:p>
                          <w:p w14:paraId="76BFF04F" w14:textId="77777777" w:rsidR="00DD5154" w:rsidRPr="00DD5154" w:rsidRDefault="00DD5154" w:rsidP="00DD5154">
                            <w:pPr>
                              <w:overflowPunct w:val="0"/>
                              <w:autoSpaceDE w:val="0"/>
                              <w:autoSpaceDN w:val="0"/>
                              <w:adjustRightInd w:val="0"/>
                              <w:rPr>
                                <w:rFonts w:ascii="Arial" w:hAnsi="Arial"/>
                                <w:b/>
                                <w:sz w:val="18"/>
                                <w:lang w:val="fr-FR"/>
                              </w:rPr>
                            </w:pPr>
                            <w:r>
                              <w:rPr>
                                <w:rFonts w:ascii="Arial" w:hAnsi="Arial"/>
                                <w:b/>
                                <w:sz w:val="18"/>
                              </w:rPr>
                              <w:t>Tel. (02</w:t>
                            </w:r>
                            <w:r w:rsidR="00E77525">
                              <w:rPr>
                                <w:rFonts w:ascii="Arial" w:hAnsi="Arial"/>
                                <w:b/>
                                <w:sz w:val="18"/>
                              </w:rPr>
                              <w:t>02</w:t>
                            </w:r>
                            <w:r>
                              <w:rPr>
                                <w:rFonts w:ascii="Arial" w:hAnsi="Arial"/>
                                <w:b/>
                                <w:sz w:val="18"/>
                              </w:rPr>
                              <w:t xml:space="preserve">) </w:t>
                            </w:r>
                            <w:r w:rsidR="00E77525">
                              <w:rPr>
                                <w:rFonts w:ascii="Arial" w:hAnsi="Arial"/>
                                <w:b/>
                                <w:sz w:val="18"/>
                              </w:rPr>
                              <w:t>47910</w:t>
                            </w:r>
                            <w:r>
                              <w:rPr>
                                <w:rFonts w:ascii="Arial" w:hAnsi="Arial"/>
                                <w:b/>
                                <w:sz w:val="18"/>
                              </w:rPr>
                              <w:tab/>
                            </w:r>
                            <w:r>
                              <w:rPr>
                                <w:rFonts w:ascii="Arial" w:hAnsi="Arial"/>
                                <w:b/>
                                <w:sz w:val="18"/>
                              </w:rPr>
                              <w:tab/>
                            </w:r>
                            <w:r>
                              <w:rPr>
                                <w:rFonts w:ascii="Arial" w:hAnsi="Arial"/>
                                <w:b/>
                                <w:sz w:val="18"/>
                              </w:rPr>
                              <w:tab/>
                              <w:t xml:space="preserve">Tel. </w:t>
                            </w:r>
                            <w:r w:rsidRPr="00DD5154">
                              <w:rPr>
                                <w:rFonts w:ascii="Arial" w:hAnsi="Arial"/>
                                <w:b/>
                                <w:sz w:val="18"/>
                                <w:lang w:val="fr-FR"/>
                              </w:rPr>
                              <w:t>(06201) 5 78 78</w:t>
                            </w:r>
                          </w:p>
                          <w:p w14:paraId="3C7301A8" w14:textId="77777777" w:rsidR="00DD5154" w:rsidRDefault="00DD5154" w:rsidP="00DD5154">
                            <w:pPr>
                              <w:overflowPunct w:val="0"/>
                              <w:autoSpaceDE w:val="0"/>
                              <w:autoSpaceDN w:val="0"/>
                              <w:adjustRightInd w:val="0"/>
                              <w:rPr>
                                <w:rFonts w:ascii="Arial" w:hAnsi="Arial"/>
                                <w:b/>
                                <w:sz w:val="18"/>
                                <w:lang w:val="fr-FR"/>
                              </w:rPr>
                            </w:pPr>
                            <w:r w:rsidRPr="00DD5154">
                              <w:rPr>
                                <w:rFonts w:ascii="Arial" w:hAnsi="Arial"/>
                                <w:b/>
                                <w:sz w:val="18"/>
                                <w:lang w:val="fr-FR"/>
                              </w:rPr>
                              <w:t>www.</w:t>
                            </w:r>
                            <w:r w:rsidR="00E77525">
                              <w:rPr>
                                <w:rFonts w:ascii="Arial" w:hAnsi="Arial"/>
                                <w:b/>
                                <w:sz w:val="18"/>
                                <w:lang w:val="fr-FR"/>
                              </w:rPr>
                              <w:t>stahlwille.</w:t>
                            </w:r>
                            <w:r w:rsidR="00A81B38">
                              <w:rPr>
                                <w:rFonts w:ascii="Arial" w:hAnsi="Arial"/>
                                <w:b/>
                                <w:sz w:val="18"/>
                                <w:lang w:val="fr-FR"/>
                              </w:rPr>
                              <w:t>com</w:t>
                            </w:r>
                            <w:r w:rsidRPr="00DD5154">
                              <w:rPr>
                                <w:rFonts w:ascii="Arial" w:hAnsi="Arial"/>
                                <w:b/>
                                <w:sz w:val="18"/>
                                <w:lang w:val="fr-FR"/>
                              </w:rPr>
                              <w:tab/>
                            </w:r>
                            <w:r w:rsidRPr="00DD5154">
                              <w:rPr>
                                <w:rFonts w:ascii="Arial" w:hAnsi="Arial"/>
                                <w:b/>
                                <w:sz w:val="18"/>
                                <w:lang w:val="fr-FR"/>
                              </w:rPr>
                              <w:tab/>
                            </w:r>
                            <w:r w:rsidRPr="00DD5154">
                              <w:rPr>
                                <w:rFonts w:ascii="Arial" w:hAnsi="Arial"/>
                                <w:b/>
                                <w:sz w:val="18"/>
                                <w:lang w:val="fr-FR"/>
                              </w:rPr>
                              <w:tab/>
                              <w:t>www.pressebuero-tsch</w:t>
                            </w:r>
                            <w:r>
                              <w:rPr>
                                <w:rFonts w:ascii="Arial" w:hAnsi="Arial"/>
                                <w:b/>
                                <w:sz w:val="18"/>
                                <w:lang w:val="fr-FR"/>
                              </w:rPr>
                              <w:t>orn.de</w:t>
                            </w:r>
                          </w:p>
                          <w:p w14:paraId="231366B8" w14:textId="77777777" w:rsidR="00AA3D02" w:rsidRPr="00D50382" w:rsidRDefault="00AA3D02">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F435CD" id="_x0000_t202" coordsize="21600,21600" o:spt="202" path="m,l,21600r21600,l21600,xe">
                <v:stroke joinstyle="miter"/>
                <v:path gradientshapeok="t" o:connecttype="rect"/>
              </v:shapetype>
              <v:shape id="Text Box 2" o:spid="_x0000_s1026" type="#_x0000_t202" style="position:absolute;margin-left:-6.9pt;margin-top:-63.9pt;width:390.5pt;height:16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zq+9AEAAMsDAAAOAAAAZHJzL2Uyb0RvYy54bWysU8Fu2zAMvQ/YPwi6L07SZGuMOEWXIsOA&#10;rhvQ9QNkWbaFyaJGKbGzrx8lp2nQ3YrpIIgi9cj3SK1vhs6wg0KvwRZ8NplypqyEStum4E8/dx+u&#10;OfNB2EoYsKrgR+X5zeb9u3XvcjWHFkylkBGI9XnvCt6G4PIs87JVnfATcMqSswbsRCATm6xC0RN6&#10;Z7L5dPox6wErhyCV93R7Nzr5JuHXtZLhe117FZgpONUW0o5pL+OebdYib1C4VstTGeINVXRCW0p6&#10;hroTQbA96n+gOi0RPNRhIqHLoK61VIkDsZlNX7F5bIVTiQuJ491ZJv//YOXD4dH9QBaGzzBQAxMJ&#10;7+5B/vLMwrYVtlG3iNC3SlSUeBYly3rn89PTKLXPfQQp+29QUZPFPkACGmrsoirEkxE6NeB4Fl0N&#10;gUm6XKyWq6sluST55tPr5dUitSUT+fNzhz58UdCxeCg4UlcTvDjc+xDLEflzSMzmwehqp41JBjbl&#10;1iA7CJqAXVqJwaswY2OwhfhsRIw3iWekNpIMQzmQM/ItoToSY4RxougH0KEF/MNZT9NUcP97L1Bx&#10;Zr5aUm01WxArFpKxWH6ak4GXnvLSI6wkqIIHzsbjNowju3eom5YyjX2ycEtK1zpp8FLVqW6amCTN&#10;abrjSF7aKerlD27+AgAA//8DAFBLAwQUAAYACAAAACEArOLDfd4AAAAMAQAADwAAAGRycy9kb3du&#10;cmV2LnhtbEyPwU7DMBBE70j8g7VIXFDrNEAMIU4FSCCuLf0AJ94mEfE6it0m/Xs2J7jNakczb4rt&#10;7HpxxjF0njRs1gkIpNrbjhoNh++P1ROIEA1Z03tCDRcMsC2vrwqTWz/RDs/72AgOoZAbDW2MQy5l&#10;qFt0Jqz9gMS/ox+diXyOjbSjmTjc9TJNkkw60xE3tGbA9xbrn/3JaTh+TXePz1P1GQ9q95C9mU5V&#10;/qL17c38+gIi4hz/zLDgMzqUzFT5E9kgeg2rzT2jx0WkihVbVKZSEJWGpRlkWcj/I8pfAAAA//8D&#10;AFBLAQItABQABgAIAAAAIQC2gziS/gAAAOEBAAATAAAAAAAAAAAAAAAAAAAAAABbQ29udGVudF9U&#10;eXBlc10ueG1sUEsBAi0AFAAGAAgAAAAhADj9If/WAAAAlAEAAAsAAAAAAAAAAAAAAAAALwEAAF9y&#10;ZWxzLy5yZWxzUEsBAi0AFAAGAAgAAAAhAAVzOr70AQAAywMAAA4AAAAAAAAAAAAAAAAALgIAAGRy&#10;cy9lMm9Eb2MueG1sUEsBAi0AFAAGAAgAAAAhAKziw33eAAAADAEAAA8AAAAAAAAAAAAAAAAATgQA&#10;AGRycy9kb3ducmV2LnhtbFBLBQYAAAAABAAEAPMAAABZBQAAAAA=&#10;" o:allowincell="f" stroked="f">
                <v:textbox>
                  <w:txbxContent>
                    <w:p w14:paraId="6D17999E" w14:textId="77777777" w:rsidR="0069035D" w:rsidRDefault="0069035D">
                      <w:pPr>
                        <w:pStyle w:val="berschrift1"/>
                        <w:rPr>
                          <w:rFonts w:ascii="Arial" w:hAnsi="Arial"/>
                          <w:b/>
                          <w:sz w:val="64"/>
                        </w:rPr>
                      </w:pPr>
                      <w:r>
                        <w:rPr>
                          <w:rFonts w:ascii="Arial" w:hAnsi="Arial"/>
                          <w:b/>
                          <w:sz w:val="64"/>
                        </w:rPr>
                        <w:t>PRESSE</w:t>
                      </w:r>
                      <w:r w:rsidR="00E77525">
                        <w:rPr>
                          <w:rFonts w:ascii="Arial" w:hAnsi="Arial"/>
                          <w:b/>
                          <w:sz w:val="64"/>
                        </w:rPr>
                        <w:t>-</w:t>
                      </w:r>
                      <w:r>
                        <w:rPr>
                          <w:rFonts w:ascii="Arial" w:hAnsi="Arial"/>
                          <w:b/>
                          <w:sz w:val="64"/>
                        </w:rPr>
                        <w:t>INFORMATION</w:t>
                      </w:r>
                    </w:p>
                    <w:p w14:paraId="3D6D25AE" w14:textId="77777777" w:rsidR="00E77525" w:rsidRDefault="00E77525" w:rsidP="00DD5154">
                      <w:pPr>
                        <w:overflowPunct w:val="0"/>
                        <w:autoSpaceDE w:val="0"/>
                        <w:autoSpaceDN w:val="0"/>
                        <w:adjustRightInd w:val="0"/>
                        <w:rPr>
                          <w:rFonts w:ascii="Arial" w:hAnsi="Arial"/>
                          <w:b/>
                          <w:sz w:val="18"/>
                        </w:rPr>
                      </w:pPr>
                    </w:p>
                    <w:p w14:paraId="1F4B519D" w14:textId="77777777" w:rsidR="00DD5154" w:rsidRDefault="00E77525" w:rsidP="00DD5154">
                      <w:pPr>
                        <w:overflowPunct w:val="0"/>
                        <w:autoSpaceDE w:val="0"/>
                        <w:autoSpaceDN w:val="0"/>
                        <w:adjustRightInd w:val="0"/>
                        <w:rPr>
                          <w:rFonts w:ascii="Arial" w:hAnsi="Arial"/>
                          <w:b/>
                          <w:sz w:val="18"/>
                        </w:rPr>
                      </w:pPr>
                      <w:r>
                        <w:rPr>
                          <w:rFonts w:ascii="Arial" w:hAnsi="Arial"/>
                          <w:b/>
                          <w:sz w:val="18"/>
                        </w:rPr>
                        <w:tab/>
                      </w:r>
                      <w:r>
                        <w:rPr>
                          <w:rFonts w:ascii="Arial" w:hAnsi="Arial"/>
                          <w:b/>
                          <w:sz w:val="18"/>
                        </w:rPr>
                        <w:tab/>
                      </w:r>
                      <w:r>
                        <w:rPr>
                          <w:rFonts w:ascii="Arial" w:hAnsi="Arial"/>
                          <w:b/>
                          <w:sz w:val="18"/>
                        </w:rPr>
                        <w:tab/>
                      </w:r>
                      <w:r w:rsidR="00DD5154">
                        <w:rPr>
                          <w:rFonts w:ascii="Arial" w:hAnsi="Arial"/>
                          <w:b/>
                          <w:sz w:val="18"/>
                        </w:rPr>
                        <w:tab/>
                      </w:r>
                      <w:r w:rsidR="00DD5154">
                        <w:rPr>
                          <w:rFonts w:ascii="Arial" w:hAnsi="Arial"/>
                          <w:b/>
                          <w:sz w:val="18"/>
                        </w:rPr>
                        <w:tab/>
                        <w:t>Redaktion:</w:t>
                      </w:r>
                    </w:p>
                    <w:p w14:paraId="2786BFDD" w14:textId="77777777" w:rsidR="00E77525" w:rsidRDefault="00E77525" w:rsidP="00DD5154">
                      <w:pPr>
                        <w:overflowPunct w:val="0"/>
                        <w:autoSpaceDE w:val="0"/>
                        <w:autoSpaceDN w:val="0"/>
                        <w:adjustRightInd w:val="0"/>
                        <w:rPr>
                          <w:rFonts w:ascii="Arial" w:hAnsi="Arial"/>
                          <w:b/>
                          <w:sz w:val="18"/>
                        </w:rPr>
                      </w:pPr>
                      <w:r w:rsidRPr="00E77525">
                        <w:rPr>
                          <w:rFonts w:ascii="Arial" w:hAnsi="Arial"/>
                          <w:b/>
                          <w:sz w:val="18"/>
                        </w:rPr>
                        <w:t>STAHLWILLE</w:t>
                      </w:r>
                      <w:r w:rsidRPr="00E77525">
                        <w:rPr>
                          <w:rFonts w:ascii="Arial" w:hAnsi="Arial"/>
                          <w:b/>
                          <w:sz w:val="18"/>
                        </w:rPr>
                        <w:tab/>
                      </w:r>
                      <w:r>
                        <w:rPr>
                          <w:rFonts w:ascii="Arial" w:hAnsi="Arial"/>
                          <w:b/>
                          <w:sz w:val="18"/>
                        </w:rPr>
                        <w:tab/>
                      </w:r>
                      <w:r>
                        <w:rPr>
                          <w:rFonts w:ascii="Arial" w:hAnsi="Arial"/>
                          <w:b/>
                          <w:sz w:val="18"/>
                        </w:rPr>
                        <w:tab/>
                      </w:r>
                      <w:r>
                        <w:rPr>
                          <w:rFonts w:ascii="Arial" w:hAnsi="Arial"/>
                          <w:b/>
                          <w:sz w:val="18"/>
                        </w:rPr>
                        <w:tab/>
                        <w:t>Pressebüro Tschorn &amp; Partner</w:t>
                      </w:r>
                    </w:p>
                    <w:p w14:paraId="777B543A" w14:textId="77777777" w:rsidR="00DD5154" w:rsidRPr="00682377" w:rsidRDefault="00E77525" w:rsidP="00DD5154">
                      <w:pPr>
                        <w:overflowPunct w:val="0"/>
                        <w:autoSpaceDE w:val="0"/>
                        <w:autoSpaceDN w:val="0"/>
                        <w:adjustRightInd w:val="0"/>
                        <w:rPr>
                          <w:rFonts w:ascii="Arial" w:hAnsi="Arial"/>
                          <w:b/>
                          <w:sz w:val="18"/>
                          <w:lang w:val="en-GB"/>
                        </w:rPr>
                      </w:pPr>
                      <w:r w:rsidRPr="00682377">
                        <w:rPr>
                          <w:rFonts w:ascii="Arial" w:hAnsi="Arial"/>
                          <w:b/>
                          <w:sz w:val="18"/>
                          <w:lang w:val="en-GB"/>
                        </w:rPr>
                        <w:t>Eduard Wille GmbH &amp; Co. KG</w:t>
                      </w:r>
                      <w:r w:rsidRPr="00682377">
                        <w:rPr>
                          <w:rFonts w:ascii="Arial" w:hAnsi="Arial"/>
                          <w:b/>
                          <w:sz w:val="18"/>
                          <w:lang w:val="en-GB"/>
                        </w:rPr>
                        <w:tab/>
                      </w:r>
                      <w:r w:rsidR="00DD5154" w:rsidRPr="00682377">
                        <w:rPr>
                          <w:rFonts w:ascii="Arial" w:hAnsi="Arial"/>
                          <w:b/>
                          <w:sz w:val="18"/>
                          <w:lang w:val="en-GB"/>
                        </w:rPr>
                        <w:tab/>
                      </w:r>
                      <w:r w:rsidRPr="00682377">
                        <w:rPr>
                          <w:rFonts w:ascii="Arial" w:hAnsi="Arial"/>
                          <w:b/>
                          <w:sz w:val="18"/>
                          <w:lang w:val="en-GB"/>
                        </w:rPr>
                        <w:t>Kay-Uwe Müller</w:t>
                      </w:r>
                    </w:p>
                    <w:p w14:paraId="515B3832" w14:textId="77777777" w:rsidR="00DD5154" w:rsidRDefault="00E77525" w:rsidP="00DD5154">
                      <w:pPr>
                        <w:overflowPunct w:val="0"/>
                        <w:autoSpaceDE w:val="0"/>
                        <w:autoSpaceDN w:val="0"/>
                        <w:adjustRightInd w:val="0"/>
                        <w:rPr>
                          <w:rFonts w:ascii="Arial" w:hAnsi="Arial"/>
                          <w:b/>
                          <w:sz w:val="18"/>
                        </w:rPr>
                      </w:pPr>
                      <w:r>
                        <w:rPr>
                          <w:rFonts w:ascii="Arial" w:hAnsi="Arial"/>
                          <w:b/>
                          <w:sz w:val="18"/>
                        </w:rPr>
                        <w:t>Lindenallee 27</w:t>
                      </w:r>
                      <w:r>
                        <w:rPr>
                          <w:rFonts w:ascii="Arial" w:hAnsi="Arial"/>
                          <w:b/>
                          <w:sz w:val="18"/>
                        </w:rPr>
                        <w:tab/>
                      </w:r>
                      <w:r w:rsidR="00DD5154">
                        <w:rPr>
                          <w:rFonts w:ascii="Arial" w:hAnsi="Arial"/>
                          <w:b/>
                          <w:sz w:val="18"/>
                        </w:rPr>
                        <w:tab/>
                      </w:r>
                      <w:r w:rsidR="00DD5154">
                        <w:rPr>
                          <w:rFonts w:ascii="Arial" w:hAnsi="Arial"/>
                          <w:b/>
                          <w:sz w:val="18"/>
                        </w:rPr>
                        <w:tab/>
                      </w:r>
                      <w:r w:rsidR="00DD5154">
                        <w:rPr>
                          <w:rFonts w:ascii="Arial" w:hAnsi="Arial"/>
                          <w:b/>
                          <w:sz w:val="18"/>
                        </w:rPr>
                        <w:tab/>
                      </w:r>
                      <w:r>
                        <w:rPr>
                          <w:rFonts w:ascii="Arial" w:hAnsi="Arial"/>
                          <w:b/>
                          <w:sz w:val="18"/>
                        </w:rPr>
                        <w:t>Postfach 10 11 52</w:t>
                      </w:r>
                    </w:p>
                    <w:p w14:paraId="3387AB35" w14:textId="77777777" w:rsidR="00E77525" w:rsidRDefault="00E77525" w:rsidP="00DD5154">
                      <w:pPr>
                        <w:overflowPunct w:val="0"/>
                        <w:autoSpaceDE w:val="0"/>
                        <w:autoSpaceDN w:val="0"/>
                        <w:adjustRightInd w:val="0"/>
                        <w:rPr>
                          <w:rFonts w:ascii="Arial" w:hAnsi="Arial"/>
                          <w:b/>
                          <w:sz w:val="18"/>
                        </w:rPr>
                      </w:pPr>
                      <w:r w:rsidRPr="00E77525">
                        <w:rPr>
                          <w:rFonts w:ascii="Arial" w:hAnsi="Arial"/>
                          <w:b/>
                          <w:sz w:val="18"/>
                        </w:rPr>
                        <w:t>42349</w:t>
                      </w:r>
                      <w:r>
                        <w:rPr>
                          <w:rFonts w:ascii="Arial" w:hAnsi="Arial"/>
                          <w:b/>
                          <w:sz w:val="18"/>
                        </w:rPr>
                        <w:t xml:space="preserve"> Wuppertal</w:t>
                      </w:r>
                      <w:r>
                        <w:rPr>
                          <w:rFonts w:ascii="Arial" w:hAnsi="Arial"/>
                          <w:b/>
                          <w:sz w:val="18"/>
                        </w:rPr>
                        <w:tab/>
                      </w:r>
                      <w:r w:rsidR="00DD5154">
                        <w:rPr>
                          <w:rFonts w:ascii="Arial" w:hAnsi="Arial"/>
                          <w:b/>
                          <w:sz w:val="18"/>
                        </w:rPr>
                        <w:tab/>
                      </w:r>
                      <w:r w:rsidR="00DD5154">
                        <w:rPr>
                          <w:rFonts w:ascii="Arial" w:hAnsi="Arial"/>
                          <w:b/>
                          <w:sz w:val="18"/>
                        </w:rPr>
                        <w:tab/>
                        <w:t>69451 Weinheim</w:t>
                      </w:r>
                      <w:r w:rsidR="00DD5154">
                        <w:rPr>
                          <w:rFonts w:ascii="Arial" w:hAnsi="Arial"/>
                          <w:b/>
                          <w:sz w:val="18"/>
                        </w:rPr>
                        <w:tab/>
                      </w:r>
                      <w:r w:rsidR="00DD5154">
                        <w:rPr>
                          <w:rFonts w:ascii="Arial" w:hAnsi="Arial"/>
                          <w:b/>
                          <w:sz w:val="18"/>
                        </w:rPr>
                        <w:tab/>
                      </w:r>
                    </w:p>
                    <w:p w14:paraId="76BFF04F" w14:textId="77777777" w:rsidR="00DD5154" w:rsidRPr="00DD5154" w:rsidRDefault="00DD5154" w:rsidP="00DD5154">
                      <w:pPr>
                        <w:overflowPunct w:val="0"/>
                        <w:autoSpaceDE w:val="0"/>
                        <w:autoSpaceDN w:val="0"/>
                        <w:adjustRightInd w:val="0"/>
                        <w:rPr>
                          <w:rFonts w:ascii="Arial" w:hAnsi="Arial"/>
                          <w:b/>
                          <w:sz w:val="18"/>
                          <w:lang w:val="fr-FR"/>
                        </w:rPr>
                      </w:pPr>
                      <w:r>
                        <w:rPr>
                          <w:rFonts w:ascii="Arial" w:hAnsi="Arial"/>
                          <w:b/>
                          <w:sz w:val="18"/>
                        </w:rPr>
                        <w:t>Tel. (02</w:t>
                      </w:r>
                      <w:r w:rsidR="00E77525">
                        <w:rPr>
                          <w:rFonts w:ascii="Arial" w:hAnsi="Arial"/>
                          <w:b/>
                          <w:sz w:val="18"/>
                        </w:rPr>
                        <w:t>02</w:t>
                      </w:r>
                      <w:r>
                        <w:rPr>
                          <w:rFonts w:ascii="Arial" w:hAnsi="Arial"/>
                          <w:b/>
                          <w:sz w:val="18"/>
                        </w:rPr>
                        <w:t xml:space="preserve">) </w:t>
                      </w:r>
                      <w:r w:rsidR="00E77525">
                        <w:rPr>
                          <w:rFonts w:ascii="Arial" w:hAnsi="Arial"/>
                          <w:b/>
                          <w:sz w:val="18"/>
                        </w:rPr>
                        <w:t>47910</w:t>
                      </w:r>
                      <w:r>
                        <w:rPr>
                          <w:rFonts w:ascii="Arial" w:hAnsi="Arial"/>
                          <w:b/>
                          <w:sz w:val="18"/>
                        </w:rPr>
                        <w:tab/>
                      </w:r>
                      <w:r>
                        <w:rPr>
                          <w:rFonts w:ascii="Arial" w:hAnsi="Arial"/>
                          <w:b/>
                          <w:sz w:val="18"/>
                        </w:rPr>
                        <w:tab/>
                      </w:r>
                      <w:r>
                        <w:rPr>
                          <w:rFonts w:ascii="Arial" w:hAnsi="Arial"/>
                          <w:b/>
                          <w:sz w:val="18"/>
                        </w:rPr>
                        <w:tab/>
                        <w:t xml:space="preserve">Tel. </w:t>
                      </w:r>
                      <w:r w:rsidRPr="00DD5154">
                        <w:rPr>
                          <w:rFonts w:ascii="Arial" w:hAnsi="Arial"/>
                          <w:b/>
                          <w:sz w:val="18"/>
                          <w:lang w:val="fr-FR"/>
                        </w:rPr>
                        <w:t>(06201) 5 78 78</w:t>
                      </w:r>
                    </w:p>
                    <w:p w14:paraId="3C7301A8" w14:textId="77777777" w:rsidR="00DD5154" w:rsidRDefault="00DD5154" w:rsidP="00DD5154">
                      <w:pPr>
                        <w:overflowPunct w:val="0"/>
                        <w:autoSpaceDE w:val="0"/>
                        <w:autoSpaceDN w:val="0"/>
                        <w:adjustRightInd w:val="0"/>
                        <w:rPr>
                          <w:rFonts w:ascii="Arial" w:hAnsi="Arial"/>
                          <w:b/>
                          <w:sz w:val="18"/>
                          <w:lang w:val="fr-FR"/>
                        </w:rPr>
                      </w:pPr>
                      <w:r w:rsidRPr="00DD5154">
                        <w:rPr>
                          <w:rFonts w:ascii="Arial" w:hAnsi="Arial"/>
                          <w:b/>
                          <w:sz w:val="18"/>
                          <w:lang w:val="fr-FR"/>
                        </w:rPr>
                        <w:t>www.</w:t>
                      </w:r>
                      <w:r w:rsidR="00E77525">
                        <w:rPr>
                          <w:rFonts w:ascii="Arial" w:hAnsi="Arial"/>
                          <w:b/>
                          <w:sz w:val="18"/>
                          <w:lang w:val="fr-FR"/>
                        </w:rPr>
                        <w:t>stahlwille.</w:t>
                      </w:r>
                      <w:r w:rsidR="00A81B38">
                        <w:rPr>
                          <w:rFonts w:ascii="Arial" w:hAnsi="Arial"/>
                          <w:b/>
                          <w:sz w:val="18"/>
                          <w:lang w:val="fr-FR"/>
                        </w:rPr>
                        <w:t>com</w:t>
                      </w:r>
                      <w:r w:rsidRPr="00DD5154">
                        <w:rPr>
                          <w:rFonts w:ascii="Arial" w:hAnsi="Arial"/>
                          <w:b/>
                          <w:sz w:val="18"/>
                          <w:lang w:val="fr-FR"/>
                        </w:rPr>
                        <w:tab/>
                      </w:r>
                      <w:r w:rsidRPr="00DD5154">
                        <w:rPr>
                          <w:rFonts w:ascii="Arial" w:hAnsi="Arial"/>
                          <w:b/>
                          <w:sz w:val="18"/>
                          <w:lang w:val="fr-FR"/>
                        </w:rPr>
                        <w:tab/>
                      </w:r>
                      <w:r w:rsidRPr="00DD5154">
                        <w:rPr>
                          <w:rFonts w:ascii="Arial" w:hAnsi="Arial"/>
                          <w:b/>
                          <w:sz w:val="18"/>
                          <w:lang w:val="fr-FR"/>
                        </w:rPr>
                        <w:tab/>
                        <w:t>www.pressebuero-tsch</w:t>
                      </w:r>
                      <w:r>
                        <w:rPr>
                          <w:rFonts w:ascii="Arial" w:hAnsi="Arial"/>
                          <w:b/>
                          <w:sz w:val="18"/>
                          <w:lang w:val="fr-FR"/>
                        </w:rPr>
                        <w:t>orn.de</w:t>
                      </w:r>
                    </w:p>
                    <w:p w14:paraId="231366B8" w14:textId="77777777" w:rsidR="00AA3D02" w:rsidRPr="00D50382" w:rsidRDefault="00AA3D02">
                      <w:pPr>
                        <w:rPr>
                          <w:lang w:val="fr-FR"/>
                        </w:rPr>
                      </w:pPr>
                    </w:p>
                  </w:txbxContent>
                </v:textbox>
              </v:shape>
            </w:pict>
          </mc:Fallback>
        </mc:AlternateContent>
      </w:r>
    </w:p>
    <w:p w14:paraId="334FFDD6" w14:textId="77777777" w:rsidR="0069035D" w:rsidRPr="00C83475" w:rsidRDefault="0069035D" w:rsidP="00682377">
      <w:pPr>
        <w:spacing w:line="360" w:lineRule="auto"/>
      </w:pPr>
    </w:p>
    <w:p w14:paraId="1EC9DA34" w14:textId="77777777" w:rsidR="0069035D" w:rsidRPr="00C83475" w:rsidRDefault="0069035D" w:rsidP="00682377">
      <w:pPr>
        <w:spacing w:line="360" w:lineRule="auto"/>
      </w:pPr>
    </w:p>
    <w:p w14:paraId="40C4C01A" w14:textId="77777777" w:rsidR="0069035D" w:rsidRPr="00C83475" w:rsidRDefault="0069035D" w:rsidP="00682377">
      <w:pPr>
        <w:spacing w:line="360" w:lineRule="auto"/>
      </w:pPr>
    </w:p>
    <w:p w14:paraId="570A7CA9" w14:textId="77777777" w:rsidR="0069035D" w:rsidRPr="00C83475" w:rsidRDefault="0069035D" w:rsidP="00682377">
      <w:pPr>
        <w:spacing w:line="360" w:lineRule="auto"/>
      </w:pPr>
    </w:p>
    <w:p w14:paraId="485D49B8" w14:textId="77777777" w:rsidR="0069035D" w:rsidRPr="00C83475" w:rsidRDefault="0069035D" w:rsidP="00682377">
      <w:pPr>
        <w:spacing w:line="360" w:lineRule="auto"/>
      </w:pPr>
    </w:p>
    <w:p w14:paraId="7CCE81C4" w14:textId="77777777" w:rsidR="00682377" w:rsidRPr="00682377" w:rsidRDefault="00682377" w:rsidP="00682377">
      <w:pPr>
        <w:spacing w:line="360" w:lineRule="auto"/>
        <w:rPr>
          <w:sz w:val="32"/>
          <w:szCs w:val="32"/>
        </w:rPr>
      </w:pPr>
      <w:r w:rsidRPr="00682377">
        <w:rPr>
          <w:sz w:val="32"/>
          <w:szCs w:val="32"/>
        </w:rPr>
        <w:t xml:space="preserve">Alles an seinem Platz </w:t>
      </w:r>
    </w:p>
    <w:p w14:paraId="164BACCE" w14:textId="13E8BDD1" w:rsidR="00682377" w:rsidRPr="00682377" w:rsidRDefault="00682377" w:rsidP="00682377">
      <w:pPr>
        <w:spacing w:line="360" w:lineRule="auto"/>
        <w:rPr>
          <w:i/>
          <w:iCs/>
          <w:sz w:val="22"/>
          <w:szCs w:val="22"/>
        </w:rPr>
      </w:pPr>
      <w:r w:rsidRPr="00682377">
        <w:rPr>
          <w:i/>
          <w:iCs/>
          <w:sz w:val="22"/>
          <w:szCs w:val="22"/>
        </w:rPr>
        <w:t xml:space="preserve">Abzieher-Sets von Stahlwille </w:t>
      </w:r>
      <w:r w:rsidR="00E74012">
        <w:rPr>
          <w:i/>
          <w:iCs/>
          <w:sz w:val="22"/>
          <w:szCs w:val="22"/>
        </w:rPr>
        <w:t>in praxisgerechten Sets mit passendem Zubehör</w:t>
      </w:r>
    </w:p>
    <w:p w14:paraId="7031278F" w14:textId="77777777" w:rsidR="00682377" w:rsidRPr="00682377" w:rsidRDefault="00682377" w:rsidP="00682377">
      <w:pPr>
        <w:spacing w:line="360" w:lineRule="auto"/>
        <w:rPr>
          <w:sz w:val="22"/>
          <w:szCs w:val="22"/>
        </w:rPr>
      </w:pPr>
    </w:p>
    <w:p w14:paraId="28C79927" w14:textId="721F58AA" w:rsidR="00682377" w:rsidRPr="00682377" w:rsidRDefault="00682377" w:rsidP="00682377">
      <w:pPr>
        <w:spacing w:line="360" w:lineRule="auto"/>
        <w:rPr>
          <w:sz w:val="22"/>
          <w:szCs w:val="22"/>
        </w:rPr>
      </w:pPr>
      <w:r w:rsidRPr="00682377">
        <w:rPr>
          <w:sz w:val="22"/>
          <w:szCs w:val="22"/>
        </w:rPr>
        <w:t xml:space="preserve">Effizienz beginnt mit Ordnung – besonders, wenn es um anspruchsvolle Montage- oder Wartungsarbeiten geht. Stahlwille bietet Abzieher-Werkzeuge jetzt in </w:t>
      </w:r>
      <w:r>
        <w:rPr>
          <w:sz w:val="22"/>
          <w:szCs w:val="22"/>
        </w:rPr>
        <w:t>praxisgerechten</w:t>
      </w:r>
      <w:r w:rsidRPr="00682377">
        <w:rPr>
          <w:sz w:val="22"/>
          <w:szCs w:val="22"/>
        </w:rPr>
        <w:t xml:space="preserve"> Sets an, die optimal aufeinander abgestimmt und sofort einsatzbereit sind. Jedes Set kombiniert hochwertige Abzieher mit dem passenden Zubehör, übersichtlich angeordnet und sicher verstaut in </w:t>
      </w:r>
      <w:r>
        <w:rPr>
          <w:sz w:val="22"/>
          <w:szCs w:val="22"/>
        </w:rPr>
        <w:t>einer</w:t>
      </w:r>
      <w:r w:rsidRPr="00682377">
        <w:rPr>
          <w:sz w:val="22"/>
          <w:szCs w:val="22"/>
        </w:rPr>
        <w:t xml:space="preserve"> robusten L-BOXX.</w:t>
      </w:r>
    </w:p>
    <w:p w14:paraId="0C4B3EEB" w14:textId="77777777" w:rsidR="00682377" w:rsidRPr="00682377" w:rsidRDefault="00682377" w:rsidP="00682377">
      <w:pPr>
        <w:spacing w:line="360" w:lineRule="auto"/>
        <w:rPr>
          <w:sz w:val="22"/>
          <w:szCs w:val="22"/>
        </w:rPr>
      </w:pPr>
    </w:p>
    <w:p w14:paraId="3DB9775E" w14:textId="77777777" w:rsidR="00682377" w:rsidRPr="00682377" w:rsidRDefault="00682377" w:rsidP="00682377">
      <w:pPr>
        <w:spacing w:line="360" w:lineRule="auto"/>
        <w:rPr>
          <w:b/>
          <w:bCs/>
          <w:sz w:val="22"/>
          <w:szCs w:val="22"/>
        </w:rPr>
      </w:pPr>
      <w:r w:rsidRPr="00682377">
        <w:rPr>
          <w:b/>
          <w:bCs/>
          <w:sz w:val="22"/>
          <w:szCs w:val="22"/>
        </w:rPr>
        <w:t>Durchdachte Sets für jede Anwendung</w:t>
      </w:r>
    </w:p>
    <w:p w14:paraId="0F251B41" w14:textId="77777777" w:rsidR="00682377" w:rsidRPr="00682377" w:rsidRDefault="00682377" w:rsidP="00682377">
      <w:pPr>
        <w:spacing w:line="360" w:lineRule="auto"/>
        <w:rPr>
          <w:sz w:val="22"/>
          <w:szCs w:val="22"/>
        </w:rPr>
      </w:pPr>
    </w:p>
    <w:p w14:paraId="1D9358BE" w14:textId="54ADBAF3" w:rsidR="00682377" w:rsidRDefault="00682377" w:rsidP="00682377">
      <w:pPr>
        <w:spacing w:line="360" w:lineRule="auto"/>
        <w:rPr>
          <w:sz w:val="22"/>
          <w:szCs w:val="22"/>
        </w:rPr>
      </w:pPr>
      <w:r w:rsidRPr="00682377">
        <w:rPr>
          <w:sz w:val="22"/>
          <w:szCs w:val="22"/>
        </w:rPr>
        <w:t xml:space="preserve">Die Abzieher-Sortimente von Stahlwille decken ein breites Einsatzspektrum ab – vom Außen- und Innenabziehen über Trennvorrichtungen bis hin zu Komplettsets für den professionellen Werkstatteinsatz. Je nach Anforderung stehen unterschiedliche Zusammenstellungen zur Verfügung, die den Bedarf von Instandhaltung, Service oder Produktion gezielt abdecken. Damit </w:t>
      </w:r>
      <w:r>
        <w:rPr>
          <w:sz w:val="22"/>
          <w:szCs w:val="22"/>
        </w:rPr>
        <w:t>ist</w:t>
      </w:r>
      <w:r w:rsidRPr="00682377">
        <w:rPr>
          <w:sz w:val="22"/>
          <w:szCs w:val="22"/>
        </w:rPr>
        <w:t xml:space="preserve"> das </w:t>
      </w:r>
      <w:r>
        <w:rPr>
          <w:sz w:val="22"/>
          <w:szCs w:val="22"/>
        </w:rPr>
        <w:t>passende</w:t>
      </w:r>
      <w:r w:rsidRPr="00682377">
        <w:rPr>
          <w:sz w:val="22"/>
          <w:szCs w:val="22"/>
        </w:rPr>
        <w:t xml:space="preserve"> Werkzeug immer griffbereit</w:t>
      </w:r>
      <w:r>
        <w:rPr>
          <w:sz w:val="22"/>
          <w:szCs w:val="22"/>
        </w:rPr>
        <w:t xml:space="preserve"> </w:t>
      </w:r>
      <w:r w:rsidRPr="00682377">
        <w:rPr>
          <w:sz w:val="22"/>
          <w:szCs w:val="22"/>
        </w:rPr>
        <w:t>– ohne langes Suchen oder Improvisieren.</w:t>
      </w:r>
    </w:p>
    <w:p w14:paraId="5F895945" w14:textId="77777777" w:rsidR="00682377" w:rsidRPr="00682377" w:rsidRDefault="00682377" w:rsidP="00682377">
      <w:pPr>
        <w:spacing w:line="360" w:lineRule="auto"/>
        <w:rPr>
          <w:sz w:val="22"/>
          <w:szCs w:val="22"/>
        </w:rPr>
      </w:pPr>
    </w:p>
    <w:p w14:paraId="67F8DBC6" w14:textId="77777777" w:rsidR="00682377" w:rsidRPr="00682377" w:rsidRDefault="00682377" w:rsidP="00682377">
      <w:pPr>
        <w:spacing w:line="360" w:lineRule="auto"/>
        <w:rPr>
          <w:b/>
          <w:bCs/>
          <w:sz w:val="22"/>
          <w:szCs w:val="22"/>
        </w:rPr>
      </w:pPr>
      <w:r w:rsidRPr="00682377">
        <w:rPr>
          <w:b/>
          <w:bCs/>
          <w:sz w:val="22"/>
          <w:szCs w:val="22"/>
        </w:rPr>
        <w:t>Mobilität und Ordnung mit der L-BOXX</w:t>
      </w:r>
    </w:p>
    <w:p w14:paraId="511425B4" w14:textId="77777777" w:rsidR="00682377" w:rsidRPr="00682377" w:rsidRDefault="00682377" w:rsidP="00682377">
      <w:pPr>
        <w:spacing w:line="360" w:lineRule="auto"/>
        <w:rPr>
          <w:sz w:val="22"/>
          <w:szCs w:val="22"/>
        </w:rPr>
      </w:pPr>
    </w:p>
    <w:p w14:paraId="38C0397B" w14:textId="5DB7AA90" w:rsidR="00682377" w:rsidRDefault="00916D61" w:rsidP="00682377">
      <w:pPr>
        <w:spacing w:line="360" w:lineRule="auto"/>
        <w:rPr>
          <w:sz w:val="22"/>
          <w:szCs w:val="22"/>
        </w:rPr>
      </w:pPr>
      <w:r>
        <w:rPr>
          <w:sz w:val="22"/>
          <w:szCs w:val="22"/>
        </w:rPr>
        <w:t xml:space="preserve">In der L-BOXX werden vier Varianten angeboten – drei Innenauszieher-Sets mit sechs, neun sowie zwölf Teilen und ein Trennvorrichtungssortiment, jeweils mit dem passenden Zubehör. Die Box </w:t>
      </w:r>
      <w:r w:rsidR="00682377" w:rsidRPr="00682377">
        <w:rPr>
          <w:sz w:val="22"/>
          <w:szCs w:val="22"/>
        </w:rPr>
        <w:t>aus schlag- und stoßfestem ABS-Kunststoff schützt die Werkzeuge zuverlässig und sorgt gleichzeitig für perfekte Ordnung. Dank des integrierten Klicksystems lassen sich mehrere Boxen sekundenschnell verbinden und trennen. Mit einer Deckelbelastung von bis zu 85 Kilogramm ist die L-BOXX zudem vielseitig im Arbeitsalltag einsetzbar.</w:t>
      </w:r>
    </w:p>
    <w:p w14:paraId="43409199" w14:textId="77777777" w:rsidR="00E74012" w:rsidRPr="00682377" w:rsidRDefault="00E74012" w:rsidP="00682377">
      <w:pPr>
        <w:spacing w:line="360" w:lineRule="auto"/>
        <w:rPr>
          <w:sz w:val="22"/>
          <w:szCs w:val="22"/>
        </w:rPr>
      </w:pPr>
    </w:p>
    <w:p w14:paraId="4169EFF6" w14:textId="77777777" w:rsidR="00682377" w:rsidRPr="00682377" w:rsidRDefault="00682377" w:rsidP="00682377">
      <w:pPr>
        <w:spacing w:line="360" w:lineRule="auto"/>
        <w:rPr>
          <w:b/>
          <w:bCs/>
          <w:sz w:val="22"/>
          <w:szCs w:val="22"/>
        </w:rPr>
      </w:pPr>
      <w:r w:rsidRPr="00682377">
        <w:rPr>
          <w:b/>
          <w:bCs/>
          <w:sz w:val="22"/>
          <w:szCs w:val="22"/>
        </w:rPr>
        <w:t>Struktur und Schutz durch TCS-Matten</w:t>
      </w:r>
    </w:p>
    <w:p w14:paraId="182786C3" w14:textId="77777777" w:rsidR="00682377" w:rsidRPr="00682377" w:rsidRDefault="00682377" w:rsidP="00682377">
      <w:pPr>
        <w:spacing w:line="360" w:lineRule="auto"/>
        <w:rPr>
          <w:sz w:val="22"/>
          <w:szCs w:val="22"/>
        </w:rPr>
      </w:pPr>
    </w:p>
    <w:p w14:paraId="3F69AAE0" w14:textId="7C09D14D" w:rsidR="00682377" w:rsidRPr="00682377" w:rsidRDefault="00682377" w:rsidP="00682377">
      <w:pPr>
        <w:spacing w:line="360" w:lineRule="auto"/>
        <w:rPr>
          <w:sz w:val="22"/>
          <w:szCs w:val="22"/>
        </w:rPr>
      </w:pPr>
      <w:r w:rsidRPr="00682377">
        <w:rPr>
          <w:sz w:val="22"/>
          <w:szCs w:val="22"/>
        </w:rPr>
        <w:t xml:space="preserve">Für </w:t>
      </w:r>
      <w:r w:rsidR="00916D61" w:rsidRPr="00682377">
        <w:rPr>
          <w:sz w:val="22"/>
          <w:szCs w:val="22"/>
        </w:rPr>
        <w:t xml:space="preserve">Sicherheit </w:t>
      </w:r>
      <w:r w:rsidR="00916D61">
        <w:rPr>
          <w:sz w:val="22"/>
          <w:szCs w:val="22"/>
        </w:rPr>
        <w:t xml:space="preserve">und </w:t>
      </w:r>
      <w:r w:rsidRPr="00682377">
        <w:rPr>
          <w:sz w:val="22"/>
          <w:szCs w:val="22"/>
        </w:rPr>
        <w:t xml:space="preserve">Übersicht </w:t>
      </w:r>
      <w:r w:rsidR="00916D61">
        <w:rPr>
          <w:sz w:val="22"/>
          <w:szCs w:val="22"/>
        </w:rPr>
        <w:t xml:space="preserve">in der L-BOXX </w:t>
      </w:r>
      <w:r w:rsidRPr="00682377">
        <w:rPr>
          <w:sz w:val="22"/>
          <w:szCs w:val="22"/>
        </w:rPr>
        <w:t>sorgt das Stahlwille Tool Control System (TCS). Die passgenau gefertigten TCS-Matten fixieren jedes Werkzeug an seinem Platz und verhindern Beschädigungen oder Verluste. Die klare Struktur erleichtert die Kontrolle über Vollständigkeit und Einsatzbereitschaft – ein entscheidender Vorteil im industriellen Alltag und überall dort, wo Effizienz und Präzision gefordert sind.</w:t>
      </w:r>
    </w:p>
    <w:p w14:paraId="13C91BC9" w14:textId="77777777" w:rsidR="00682377" w:rsidRPr="00682377" w:rsidRDefault="00682377" w:rsidP="00682377">
      <w:pPr>
        <w:spacing w:line="360" w:lineRule="auto"/>
        <w:rPr>
          <w:sz w:val="22"/>
          <w:szCs w:val="22"/>
        </w:rPr>
      </w:pPr>
    </w:p>
    <w:p w14:paraId="253B9881" w14:textId="77777777" w:rsidR="00682377" w:rsidRPr="00916D61" w:rsidRDefault="00682377" w:rsidP="00682377">
      <w:pPr>
        <w:spacing w:line="360" w:lineRule="auto"/>
        <w:rPr>
          <w:b/>
          <w:bCs/>
          <w:sz w:val="22"/>
          <w:szCs w:val="22"/>
        </w:rPr>
      </w:pPr>
      <w:r w:rsidRPr="00916D61">
        <w:rPr>
          <w:b/>
          <w:bCs/>
          <w:sz w:val="22"/>
          <w:szCs w:val="22"/>
        </w:rPr>
        <w:t>Made in Germany – Präzision und Langlebigkeit</w:t>
      </w:r>
    </w:p>
    <w:p w14:paraId="7A566653" w14:textId="77777777" w:rsidR="00682377" w:rsidRPr="00682377" w:rsidRDefault="00682377" w:rsidP="00682377">
      <w:pPr>
        <w:spacing w:line="360" w:lineRule="auto"/>
        <w:rPr>
          <w:sz w:val="22"/>
          <w:szCs w:val="22"/>
        </w:rPr>
      </w:pPr>
    </w:p>
    <w:p w14:paraId="2C5B80F8" w14:textId="150207ED" w:rsidR="00B216FE" w:rsidRDefault="00682377" w:rsidP="00682377">
      <w:pPr>
        <w:spacing w:line="360" w:lineRule="auto"/>
        <w:rPr>
          <w:sz w:val="22"/>
          <w:szCs w:val="22"/>
        </w:rPr>
      </w:pPr>
      <w:r w:rsidRPr="00682377">
        <w:rPr>
          <w:sz w:val="22"/>
          <w:szCs w:val="22"/>
        </w:rPr>
        <w:t>Alle Abzieher-Werkzeuge von Stahlwille werden in Deutschland entwickelt und gefertigt. Das Prädikat Made in Germany steht hier für höchste Fertigungsqualität, präzise Verarbeitung und lange Lebensdauer – Eigenschaften, auf die sich professionelle Anwender in Handwerk und Industrie verlassen können.</w:t>
      </w:r>
    </w:p>
    <w:p w14:paraId="27EF1CF1" w14:textId="77777777" w:rsidR="00916D61" w:rsidRDefault="00916D61" w:rsidP="00682377">
      <w:pPr>
        <w:spacing w:line="360" w:lineRule="auto"/>
        <w:rPr>
          <w:sz w:val="22"/>
          <w:szCs w:val="22"/>
        </w:rPr>
      </w:pPr>
    </w:p>
    <w:p w14:paraId="06EFE564" w14:textId="77777777" w:rsidR="00916D61" w:rsidRPr="00AB630F" w:rsidRDefault="00916D61" w:rsidP="00682377">
      <w:pPr>
        <w:spacing w:line="360" w:lineRule="auto"/>
        <w:rPr>
          <w:sz w:val="22"/>
          <w:szCs w:val="22"/>
        </w:rPr>
      </w:pPr>
    </w:p>
    <w:p w14:paraId="4D6F8116" w14:textId="77777777" w:rsidR="00F86E50" w:rsidRPr="00AB630F" w:rsidRDefault="00F86E50" w:rsidP="00682377">
      <w:pPr>
        <w:spacing w:line="360" w:lineRule="auto"/>
        <w:rPr>
          <w:sz w:val="22"/>
          <w:szCs w:val="22"/>
        </w:rPr>
      </w:pPr>
      <w:r w:rsidRPr="00AB630F">
        <w:rPr>
          <w:sz w:val="22"/>
          <w:szCs w:val="22"/>
        </w:rPr>
        <w:t>Weitere Informationen: www.</w:t>
      </w:r>
      <w:r w:rsidR="00E77525">
        <w:rPr>
          <w:sz w:val="22"/>
          <w:szCs w:val="22"/>
        </w:rPr>
        <w:t>stahlwille.</w:t>
      </w:r>
      <w:r w:rsidR="00A81B38">
        <w:rPr>
          <w:sz w:val="22"/>
          <w:szCs w:val="22"/>
        </w:rPr>
        <w:t>com</w:t>
      </w:r>
    </w:p>
    <w:p w14:paraId="4DB2F344" w14:textId="77777777" w:rsidR="00B5542B" w:rsidRDefault="00B5542B" w:rsidP="00682377">
      <w:pPr>
        <w:spacing w:line="360" w:lineRule="auto"/>
        <w:rPr>
          <w:sz w:val="22"/>
          <w:szCs w:val="22"/>
        </w:rPr>
      </w:pPr>
    </w:p>
    <w:p w14:paraId="49B7FE69" w14:textId="67D41192" w:rsidR="000B09AA" w:rsidRDefault="00F86E50" w:rsidP="00682377">
      <w:pPr>
        <w:spacing w:line="360" w:lineRule="auto"/>
        <w:rPr>
          <w:sz w:val="22"/>
          <w:szCs w:val="22"/>
        </w:rPr>
      </w:pPr>
      <w:r w:rsidRPr="00F86E50">
        <w:rPr>
          <w:sz w:val="22"/>
          <w:szCs w:val="22"/>
        </w:rPr>
        <w:t>Foto</w:t>
      </w:r>
      <w:r w:rsidR="00B5542B">
        <w:rPr>
          <w:sz w:val="22"/>
          <w:szCs w:val="22"/>
        </w:rPr>
        <w:t>s</w:t>
      </w:r>
      <w:r w:rsidRPr="00F86E50">
        <w:rPr>
          <w:sz w:val="22"/>
          <w:szCs w:val="22"/>
        </w:rPr>
        <w:t xml:space="preserve">: </w:t>
      </w:r>
      <w:r w:rsidR="00E77525">
        <w:rPr>
          <w:sz w:val="22"/>
          <w:szCs w:val="22"/>
        </w:rPr>
        <w:t>Stahlwille</w:t>
      </w:r>
    </w:p>
    <w:p w14:paraId="7B165828" w14:textId="77777777" w:rsidR="00B5542B" w:rsidRDefault="00B5542B" w:rsidP="00682377">
      <w:pPr>
        <w:spacing w:line="360" w:lineRule="auto"/>
        <w:rPr>
          <w:sz w:val="22"/>
          <w:szCs w:val="22"/>
        </w:rPr>
      </w:pPr>
    </w:p>
    <w:p w14:paraId="6D169F90" w14:textId="141B304F" w:rsidR="009D4CE9" w:rsidRDefault="00B5542B" w:rsidP="00682377">
      <w:pPr>
        <w:spacing w:line="360" w:lineRule="auto"/>
        <w:rPr>
          <w:i/>
          <w:iCs/>
          <w:sz w:val="20"/>
        </w:rPr>
      </w:pPr>
      <w:r w:rsidRPr="00C952E9">
        <w:rPr>
          <w:i/>
          <w:iCs/>
          <w:sz w:val="20"/>
        </w:rPr>
        <w:drawing>
          <wp:inline distT="0" distB="0" distL="0" distR="0" wp14:anchorId="449F2E47" wp14:editId="72190D34">
            <wp:extent cx="3781425" cy="2514600"/>
            <wp:effectExtent l="0" t="0" r="9525" b="0"/>
            <wp:docPr id="97662590" name="Grafik 4" descr="Ein Bild, das Behälter, Werkzeug, Zubehör, Handwerkerk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62590" name="Grafik 4" descr="Ein Bild, das Behälter, Werkzeug, Zubehör, Handwerkerkit enthält.&#10;&#10;KI-generierte Inhalte können fehlerhaft sei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81425" cy="2514600"/>
                    </a:xfrm>
                    <a:prstGeom prst="rect">
                      <a:avLst/>
                    </a:prstGeom>
                    <a:noFill/>
                    <a:ln>
                      <a:noFill/>
                    </a:ln>
                  </pic:spPr>
                </pic:pic>
              </a:graphicData>
            </a:graphic>
          </wp:inline>
        </w:drawing>
      </w:r>
    </w:p>
    <w:p w14:paraId="46E96607" w14:textId="6A2F6BAD" w:rsidR="00453D80" w:rsidRPr="00C952E9" w:rsidRDefault="00453D80" w:rsidP="00682377">
      <w:pPr>
        <w:spacing w:line="360" w:lineRule="auto"/>
        <w:rPr>
          <w:i/>
          <w:iCs/>
          <w:sz w:val="20"/>
        </w:rPr>
      </w:pPr>
      <w:r w:rsidRPr="00453D80">
        <w:rPr>
          <w:i/>
          <w:iCs/>
          <w:sz w:val="20"/>
        </w:rPr>
        <w:t xml:space="preserve">In der L-BOXX werden vier </w:t>
      </w:r>
      <w:r w:rsidR="00382EAD">
        <w:rPr>
          <w:i/>
          <w:iCs/>
          <w:sz w:val="20"/>
        </w:rPr>
        <w:t>verschiedene Z</w:t>
      </w:r>
      <w:r w:rsidR="00382EAD">
        <w:rPr>
          <w:i/>
          <w:iCs/>
          <w:sz w:val="20"/>
        </w:rPr>
        <w:t xml:space="preserve">usammenstellungen </w:t>
      </w:r>
      <w:r w:rsidR="00382EAD">
        <w:rPr>
          <w:i/>
          <w:iCs/>
          <w:sz w:val="20"/>
        </w:rPr>
        <w:t xml:space="preserve">mit Abzieher-Werkzeug angeboten </w:t>
      </w:r>
      <w:r w:rsidRPr="00453D80">
        <w:rPr>
          <w:i/>
          <w:iCs/>
          <w:sz w:val="20"/>
        </w:rPr>
        <w:t xml:space="preserve">– drei Innenauszieher-Sets mit sechs, neun sowie zwölf Teilen und ein Trennvorrichtungssortiment, jeweils </w:t>
      </w:r>
      <w:r w:rsidR="00382EAD">
        <w:rPr>
          <w:i/>
          <w:iCs/>
          <w:sz w:val="20"/>
        </w:rPr>
        <w:t xml:space="preserve">ergänzt um </w:t>
      </w:r>
      <w:r w:rsidRPr="00453D80">
        <w:rPr>
          <w:i/>
          <w:iCs/>
          <w:sz w:val="20"/>
        </w:rPr>
        <w:t>passende</w:t>
      </w:r>
      <w:r w:rsidR="00382EAD">
        <w:rPr>
          <w:i/>
          <w:iCs/>
          <w:sz w:val="20"/>
        </w:rPr>
        <w:t>s</w:t>
      </w:r>
      <w:r w:rsidRPr="00453D80">
        <w:rPr>
          <w:i/>
          <w:iCs/>
          <w:sz w:val="20"/>
        </w:rPr>
        <w:t xml:space="preserve"> Zubehör.</w:t>
      </w:r>
    </w:p>
    <w:p w14:paraId="79023DC3" w14:textId="77777777" w:rsidR="00B5542B" w:rsidRPr="00C952E9" w:rsidRDefault="00B5542B" w:rsidP="00682377">
      <w:pPr>
        <w:spacing w:line="360" w:lineRule="auto"/>
        <w:rPr>
          <w:i/>
          <w:iCs/>
          <w:sz w:val="20"/>
        </w:rPr>
      </w:pPr>
    </w:p>
    <w:p w14:paraId="68F40532" w14:textId="199847B6" w:rsidR="00B5542B" w:rsidRDefault="00B5542B" w:rsidP="00682377">
      <w:pPr>
        <w:spacing w:line="360" w:lineRule="auto"/>
        <w:rPr>
          <w:i/>
          <w:iCs/>
          <w:sz w:val="20"/>
        </w:rPr>
      </w:pPr>
      <w:r w:rsidRPr="00C952E9">
        <w:rPr>
          <w:i/>
          <w:iCs/>
          <w:sz w:val="20"/>
        </w:rPr>
        <w:drawing>
          <wp:inline distT="0" distB="0" distL="0" distR="0" wp14:anchorId="4DEC22E8" wp14:editId="7D9D60D2">
            <wp:extent cx="2514600" cy="1685925"/>
            <wp:effectExtent l="0" t="0" r="0" b="9525"/>
            <wp:docPr id="149186446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1685925"/>
                    </a:xfrm>
                    <a:prstGeom prst="rect">
                      <a:avLst/>
                    </a:prstGeom>
                    <a:noFill/>
                    <a:ln>
                      <a:noFill/>
                    </a:ln>
                  </pic:spPr>
                </pic:pic>
              </a:graphicData>
            </a:graphic>
          </wp:inline>
        </w:drawing>
      </w:r>
    </w:p>
    <w:p w14:paraId="652F25AF" w14:textId="7EEAB985" w:rsidR="00382EAD" w:rsidRDefault="00382EAD" w:rsidP="00682377">
      <w:pPr>
        <w:spacing w:line="360" w:lineRule="auto"/>
        <w:rPr>
          <w:i/>
          <w:iCs/>
          <w:sz w:val="20"/>
        </w:rPr>
      </w:pPr>
      <w:r>
        <w:rPr>
          <w:i/>
          <w:iCs/>
          <w:sz w:val="20"/>
        </w:rPr>
        <w:t xml:space="preserve">Die </w:t>
      </w:r>
      <w:r w:rsidRPr="00382EAD">
        <w:rPr>
          <w:i/>
          <w:iCs/>
          <w:sz w:val="20"/>
        </w:rPr>
        <w:t xml:space="preserve">L-BOXX </w:t>
      </w:r>
      <w:r>
        <w:rPr>
          <w:i/>
          <w:iCs/>
          <w:sz w:val="20"/>
        </w:rPr>
        <w:t xml:space="preserve">ist </w:t>
      </w:r>
      <w:r w:rsidRPr="00382EAD">
        <w:rPr>
          <w:i/>
          <w:iCs/>
          <w:sz w:val="20"/>
        </w:rPr>
        <w:t xml:space="preserve">eine robuste und durchdachte Lösung für die Aufbewahrung und den Transport </w:t>
      </w:r>
      <w:r>
        <w:rPr>
          <w:i/>
          <w:iCs/>
          <w:sz w:val="20"/>
        </w:rPr>
        <w:t xml:space="preserve">–  nicht nur von </w:t>
      </w:r>
      <w:r w:rsidRPr="00382EAD">
        <w:rPr>
          <w:i/>
          <w:iCs/>
          <w:sz w:val="20"/>
        </w:rPr>
        <w:t>Abzieher-Werkzeug</w:t>
      </w:r>
      <w:r>
        <w:rPr>
          <w:i/>
          <w:iCs/>
          <w:sz w:val="20"/>
        </w:rPr>
        <w:t>en.</w:t>
      </w:r>
    </w:p>
    <w:p w14:paraId="4E4BF985" w14:textId="77777777" w:rsidR="00382EAD" w:rsidRDefault="00382EAD" w:rsidP="00682377">
      <w:pPr>
        <w:spacing w:line="360" w:lineRule="auto"/>
        <w:rPr>
          <w:i/>
          <w:iCs/>
          <w:sz w:val="20"/>
        </w:rPr>
      </w:pPr>
    </w:p>
    <w:p w14:paraId="29412F10" w14:textId="3BA2E5F6" w:rsidR="00382EAD" w:rsidRDefault="00382EAD" w:rsidP="00682377">
      <w:pPr>
        <w:spacing w:line="360" w:lineRule="auto"/>
        <w:rPr>
          <w:i/>
          <w:iCs/>
          <w:sz w:val="20"/>
        </w:rPr>
      </w:pPr>
      <w:r>
        <w:rPr>
          <w:noProof/>
        </w:rPr>
        <w:drawing>
          <wp:inline distT="0" distB="0" distL="0" distR="0" wp14:anchorId="0F719F06" wp14:editId="151A3C69">
            <wp:extent cx="2514600" cy="1685925"/>
            <wp:effectExtent l="0" t="0" r="0" b="9525"/>
            <wp:docPr id="1783263631" name="Grafik 6" descr="Ein Bild, das Waffe,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263631" name="Grafik 6" descr="Ein Bild, das Waffe, Person enthält.&#10;&#10;KI-generierte Inhalte können fehlerhaft sei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1685925"/>
                    </a:xfrm>
                    <a:prstGeom prst="rect">
                      <a:avLst/>
                    </a:prstGeom>
                    <a:noFill/>
                    <a:ln>
                      <a:noFill/>
                    </a:ln>
                  </pic:spPr>
                </pic:pic>
              </a:graphicData>
            </a:graphic>
          </wp:inline>
        </w:drawing>
      </w:r>
    </w:p>
    <w:p w14:paraId="6087980E" w14:textId="59386DDD" w:rsidR="00382EAD" w:rsidRDefault="00382EAD" w:rsidP="00682377">
      <w:pPr>
        <w:spacing w:line="360" w:lineRule="auto"/>
        <w:rPr>
          <w:i/>
          <w:iCs/>
          <w:sz w:val="20"/>
        </w:rPr>
      </w:pPr>
      <w:r w:rsidRPr="00382EAD">
        <w:rPr>
          <w:i/>
          <w:iCs/>
          <w:sz w:val="20"/>
        </w:rPr>
        <w:t>Abzieher von Stahlwille ermöglichen das kontrollierte</w:t>
      </w:r>
      <w:r>
        <w:rPr>
          <w:i/>
          <w:iCs/>
          <w:sz w:val="20"/>
        </w:rPr>
        <w:t xml:space="preserve"> und </w:t>
      </w:r>
      <w:r w:rsidRPr="00382EAD">
        <w:rPr>
          <w:i/>
          <w:iCs/>
          <w:sz w:val="20"/>
        </w:rPr>
        <w:t>schonende Lösen unterschiedlichster Bauteile – zuverlässig, kraftvoll</w:t>
      </w:r>
      <w:r>
        <w:rPr>
          <w:i/>
          <w:iCs/>
          <w:sz w:val="20"/>
        </w:rPr>
        <w:t xml:space="preserve"> und präzise</w:t>
      </w:r>
      <w:r w:rsidRPr="00382EAD">
        <w:rPr>
          <w:i/>
          <w:iCs/>
          <w:sz w:val="20"/>
        </w:rPr>
        <w:t>.</w:t>
      </w:r>
    </w:p>
    <w:p w14:paraId="1773A312" w14:textId="25C81720" w:rsidR="00382EAD" w:rsidRDefault="00382EAD" w:rsidP="00682377">
      <w:pPr>
        <w:spacing w:line="360" w:lineRule="auto"/>
        <w:rPr>
          <w:i/>
          <w:iCs/>
          <w:sz w:val="20"/>
        </w:rPr>
      </w:pPr>
    </w:p>
    <w:p w14:paraId="346E6B79" w14:textId="77777777" w:rsidR="00382EAD" w:rsidRDefault="00382EAD" w:rsidP="00682377">
      <w:pPr>
        <w:spacing w:line="360" w:lineRule="auto"/>
        <w:rPr>
          <w:i/>
          <w:iCs/>
          <w:sz w:val="20"/>
        </w:rPr>
      </w:pPr>
    </w:p>
    <w:p w14:paraId="1328F83E" w14:textId="77777777" w:rsidR="00382EAD" w:rsidRPr="00C952E9" w:rsidRDefault="00382EAD" w:rsidP="00682377">
      <w:pPr>
        <w:spacing w:line="360" w:lineRule="auto"/>
        <w:rPr>
          <w:i/>
          <w:iCs/>
          <w:sz w:val="20"/>
        </w:rPr>
      </w:pPr>
    </w:p>
    <w:p w14:paraId="4E94436F" w14:textId="77777777" w:rsidR="00B5542B" w:rsidRPr="00C952E9" w:rsidRDefault="00B5542B" w:rsidP="00682377">
      <w:pPr>
        <w:spacing w:line="360" w:lineRule="auto"/>
        <w:rPr>
          <w:i/>
          <w:iCs/>
          <w:sz w:val="20"/>
        </w:rPr>
      </w:pPr>
    </w:p>
    <w:sectPr w:rsidR="00B5542B" w:rsidRPr="00C952E9" w:rsidSect="005E3CA2">
      <w:pgSz w:w="11907" w:h="16840"/>
      <w:pgMar w:top="1418" w:right="2835" w:bottom="1418"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displayHorizontalDrawingGridEvery w:val="0"/>
  <w:displayVerticalDrawingGridEvery w:val="0"/>
  <w:doNotUseMarginsForDrawingGridOrigin/>
  <w:noPunctuationKerning/>
  <w:characterSpacingControl w:val="doNotCompress"/>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377"/>
    <w:rsid w:val="00002E8C"/>
    <w:rsid w:val="000272BB"/>
    <w:rsid w:val="00030E91"/>
    <w:rsid w:val="00032EBF"/>
    <w:rsid w:val="000344F4"/>
    <w:rsid w:val="00047E67"/>
    <w:rsid w:val="000735E9"/>
    <w:rsid w:val="000802B4"/>
    <w:rsid w:val="00093913"/>
    <w:rsid w:val="000B09AA"/>
    <w:rsid w:val="000B6C02"/>
    <w:rsid w:val="000C391D"/>
    <w:rsid w:val="000D2453"/>
    <w:rsid w:val="000D254D"/>
    <w:rsid w:val="000D710D"/>
    <w:rsid w:val="000E7C1E"/>
    <w:rsid w:val="000F5CCF"/>
    <w:rsid w:val="00102FEE"/>
    <w:rsid w:val="00105ED1"/>
    <w:rsid w:val="00110A2D"/>
    <w:rsid w:val="001138D2"/>
    <w:rsid w:val="00132EA4"/>
    <w:rsid w:val="00135E12"/>
    <w:rsid w:val="001615BC"/>
    <w:rsid w:val="00162B9F"/>
    <w:rsid w:val="00170ED1"/>
    <w:rsid w:val="00176E6F"/>
    <w:rsid w:val="00181CA7"/>
    <w:rsid w:val="00193812"/>
    <w:rsid w:val="001B3878"/>
    <w:rsid w:val="001B69DB"/>
    <w:rsid w:val="001E2D43"/>
    <w:rsid w:val="001F02FB"/>
    <w:rsid w:val="00206ED9"/>
    <w:rsid w:val="00244C7A"/>
    <w:rsid w:val="002478BB"/>
    <w:rsid w:val="00247E10"/>
    <w:rsid w:val="00264807"/>
    <w:rsid w:val="002763AD"/>
    <w:rsid w:val="0028715E"/>
    <w:rsid w:val="00297760"/>
    <w:rsid w:val="002A2B0D"/>
    <w:rsid w:val="002B49C6"/>
    <w:rsid w:val="002C0028"/>
    <w:rsid w:val="002E2847"/>
    <w:rsid w:val="002E6188"/>
    <w:rsid w:val="00314740"/>
    <w:rsid w:val="00320C93"/>
    <w:rsid w:val="003322A7"/>
    <w:rsid w:val="0034413F"/>
    <w:rsid w:val="003453C1"/>
    <w:rsid w:val="00357213"/>
    <w:rsid w:val="0037219B"/>
    <w:rsid w:val="003753A0"/>
    <w:rsid w:val="00382EAD"/>
    <w:rsid w:val="003A3444"/>
    <w:rsid w:val="003C277D"/>
    <w:rsid w:val="003C6B7B"/>
    <w:rsid w:val="003F6199"/>
    <w:rsid w:val="004155EE"/>
    <w:rsid w:val="00423F15"/>
    <w:rsid w:val="00431439"/>
    <w:rsid w:val="00453D80"/>
    <w:rsid w:val="004550DD"/>
    <w:rsid w:val="00470B8A"/>
    <w:rsid w:val="00471EB2"/>
    <w:rsid w:val="0047387D"/>
    <w:rsid w:val="0048330A"/>
    <w:rsid w:val="00487E9A"/>
    <w:rsid w:val="004B0BAD"/>
    <w:rsid w:val="004B2895"/>
    <w:rsid w:val="004B428E"/>
    <w:rsid w:val="004B4E12"/>
    <w:rsid w:val="004B795C"/>
    <w:rsid w:val="004D2C63"/>
    <w:rsid w:val="00512606"/>
    <w:rsid w:val="00527E83"/>
    <w:rsid w:val="00563D20"/>
    <w:rsid w:val="00565ADB"/>
    <w:rsid w:val="00577AD5"/>
    <w:rsid w:val="005934A1"/>
    <w:rsid w:val="005B4082"/>
    <w:rsid w:val="005C192C"/>
    <w:rsid w:val="005E1E24"/>
    <w:rsid w:val="005E3CA2"/>
    <w:rsid w:val="005E5D6F"/>
    <w:rsid w:val="005F3A15"/>
    <w:rsid w:val="00601982"/>
    <w:rsid w:val="0061509B"/>
    <w:rsid w:val="00623320"/>
    <w:rsid w:val="006261A7"/>
    <w:rsid w:val="006739FE"/>
    <w:rsid w:val="00682377"/>
    <w:rsid w:val="0069035D"/>
    <w:rsid w:val="0069658B"/>
    <w:rsid w:val="006B058F"/>
    <w:rsid w:val="006B7F59"/>
    <w:rsid w:val="006D2CCC"/>
    <w:rsid w:val="006D3480"/>
    <w:rsid w:val="006D653A"/>
    <w:rsid w:val="006F3EB7"/>
    <w:rsid w:val="007068F3"/>
    <w:rsid w:val="0074657A"/>
    <w:rsid w:val="00763D88"/>
    <w:rsid w:val="00765D43"/>
    <w:rsid w:val="00787588"/>
    <w:rsid w:val="00792AA5"/>
    <w:rsid w:val="00792CBB"/>
    <w:rsid w:val="007A1FDE"/>
    <w:rsid w:val="007A27C6"/>
    <w:rsid w:val="007B1B1B"/>
    <w:rsid w:val="007B2901"/>
    <w:rsid w:val="007B64CD"/>
    <w:rsid w:val="007F4E8B"/>
    <w:rsid w:val="008054E2"/>
    <w:rsid w:val="00814BA2"/>
    <w:rsid w:val="00825A9B"/>
    <w:rsid w:val="00855A80"/>
    <w:rsid w:val="00880939"/>
    <w:rsid w:val="00884EED"/>
    <w:rsid w:val="008A0C35"/>
    <w:rsid w:val="008C49EA"/>
    <w:rsid w:val="00911621"/>
    <w:rsid w:val="009120F8"/>
    <w:rsid w:val="00916D61"/>
    <w:rsid w:val="00922241"/>
    <w:rsid w:val="00925FE2"/>
    <w:rsid w:val="0094635C"/>
    <w:rsid w:val="00950437"/>
    <w:rsid w:val="00960E4B"/>
    <w:rsid w:val="00961A1D"/>
    <w:rsid w:val="009835F3"/>
    <w:rsid w:val="009877E4"/>
    <w:rsid w:val="009A05A0"/>
    <w:rsid w:val="009A1880"/>
    <w:rsid w:val="009C271E"/>
    <w:rsid w:val="009C35FD"/>
    <w:rsid w:val="009D4CE9"/>
    <w:rsid w:val="009E293A"/>
    <w:rsid w:val="009E3F73"/>
    <w:rsid w:val="009F1CFD"/>
    <w:rsid w:val="009F2590"/>
    <w:rsid w:val="009F4143"/>
    <w:rsid w:val="00A119E2"/>
    <w:rsid w:val="00A35A92"/>
    <w:rsid w:val="00A512F8"/>
    <w:rsid w:val="00A63535"/>
    <w:rsid w:val="00A81B38"/>
    <w:rsid w:val="00A9680F"/>
    <w:rsid w:val="00AA2D81"/>
    <w:rsid w:val="00AA3D02"/>
    <w:rsid w:val="00AA4762"/>
    <w:rsid w:val="00AA7E9F"/>
    <w:rsid w:val="00AB64F7"/>
    <w:rsid w:val="00AB7632"/>
    <w:rsid w:val="00AF0130"/>
    <w:rsid w:val="00B11526"/>
    <w:rsid w:val="00B216FE"/>
    <w:rsid w:val="00B22758"/>
    <w:rsid w:val="00B23AE2"/>
    <w:rsid w:val="00B26505"/>
    <w:rsid w:val="00B353C5"/>
    <w:rsid w:val="00B41094"/>
    <w:rsid w:val="00B50080"/>
    <w:rsid w:val="00B5542B"/>
    <w:rsid w:val="00B607EF"/>
    <w:rsid w:val="00B60994"/>
    <w:rsid w:val="00B61FC4"/>
    <w:rsid w:val="00B7246C"/>
    <w:rsid w:val="00B74356"/>
    <w:rsid w:val="00B749A6"/>
    <w:rsid w:val="00B77BA7"/>
    <w:rsid w:val="00B81815"/>
    <w:rsid w:val="00B854FA"/>
    <w:rsid w:val="00B91EC1"/>
    <w:rsid w:val="00B96D95"/>
    <w:rsid w:val="00BB1536"/>
    <w:rsid w:val="00BD232F"/>
    <w:rsid w:val="00C07778"/>
    <w:rsid w:val="00C32C4D"/>
    <w:rsid w:val="00C43A95"/>
    <w:rsid w:val="00C712C8"/>
    <w:rsid w:val="00C73E34"/>
    <w:rsid w:val="00C83475"/>
    <w:rsid w:val="00C87AEE"/>
    <w:rsid w:val="00C952E9"/>
    <w:rsid w:val="00CB33FF"/>
    <w:rsid w:val="00CD263B"/>
    <w:rsid w:val="00CF0F99"/>
    <w:rsid w:val="00D0357F"/>
    <w:rsid w:val="00D11441"/>
    <w:rsid w:val="00D26A0B"/>
    <w:rsid w:val="00D50382"/>
    <w:rsid w:val="00D60C17"/>
    <w:rsid w:val="00D72F88"/>
    <w:rsid w:val="00D758DB"/>
    <w:rsid w:val="00D93EF3"/>
    <w:rsid w:val="00D95DE1"/>
    <w:rsid w:val="00DA5FD5"/>
    <w:rsid w:val="00DB7E9A"/>
    <w:rsid w:val="00DC6D05"/>
    <w:rsid w:val="00DC7367"/>
    <w:rsid w:val="00DD27C0"/>
    <w:rsid w:val="00DD4656"/>
    <w:rsid w:val="00DD5154"/>
    <w:rsid w:val="00DD7D1C"/>
    <w:rsid w:val="00DE5033"/>
    <w:rsid w:val="00DF381B"/>
    <w:rsid w:val="00E17A64"/>
    <w:rsid w:val="00E21B9B"/>
    <w:rsid w:val="00E43F61"/>
    <w:rsid w:val="00E64779"/>
    <w:rsid w:val="00E67725"/>
    <w:rsid w:val="00E72CAC"/>
    <w:rsid w:val="00E73848"/>
    <w:rsid w:val="00E74012"/>
    <w:rsid w:val="00E756AD"/>
    <w:rsid w:val="00E77525"/>
    <w:rsid w:val="00E846D5"/>
    <w:rsid w:val="00EA01D3"/>
    <w:rsid w:val="00EA155B"/>
    <w:rsid w:val="00EA70D0"/>
    <w:rsid w:val="00EB7F59"/>
    <w:rsid w:val="00ED2DCC"/>
    <w:rsid w:val="00ED6A38"/>
    <w:rsid w:val="00EF2D7B"/>
    <w:rsid w:val="00F015A2"/>
    <w:rsid w:val="00F25488"/>
    <w:rsid w:val="00F350D0"/>
    <w:rsid w:val="00F35540"/>
    <w:rsid w:val="00F4386F"/>
    <w:rsid w:val="00F438CD"/>
    <w:rsid w:val="00F53164"/>
    <w:rsid w:val="00F53632"/>
    <w:rsid w:val="00F60E25"/>
    <w:rsid w:val="00F63873"/>
    <w:rsid w:val="00F7616C"/>
    <w:rsid w:val="00F76180"/>
    <w:rsid w:val="00F80A0D"/>
    <w:rsid w:val="00F81F51"/>
    <w:rsid w:val="00F82BD3"/>
    <w:rsid w:val="00F86E50"/>
    <w:rsid w:val="00F96E31"/>
    <w:rsid w:val="00FA345D"/>
    <w:rsid w:val="00FA6364"/>
    <w:rsid w:val="00FB1FBD"/>
    <w:rsid w:val="00FC3DF1"/>
    <w:rsid w:val="00FD76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788ED"/>
  <w15:chartTrackingRefBased/>
  <w15:docId w15:val="{E2D7870B-C7CA-4941-ACF8-35A6A2A22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next w:val="Standard"/>
    <w:qFormat/>
    <w:pPr>
      <w:keepNext/>
      <w:spacing w:before="240" w:after="60"/>
      <w:outlineLvl w:val="0"/>
    </w:pPr>
    <w:rPr>
      <w:kern w:val="28"/>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162B9F"/>
    <w:rPr>
      <w:rFonts w:ascii="Tahoma" w:hAnsi="Tahoma" w:cs="Tahoma"/>
      <w:sz w:val="16"/>
      <w:szCs w:val="16"/>
    </w:rPr>
  </w:style>
  <w:style w:type="character" w:styleId="Hyperlink">
    <w:name w:val="Hyperlink"/>
    <w:rsid w:val="00D50382"/>
    <w:rPr>
      <w:color w:val="0000FF"/>
      <w:u w:val="single"/>
    </w:rPr>
  </w:style>
  <w:style w:type="table" w:styleId="Tabellenraster">
    <w:name w:val="Table Grid"/>
    <w:basedOn w:val="NormaleTabelle"/>
    <w:rsid w:val="00912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semiHidden/>
    <w:unhideWhenUsed/>
    <w:rsid w:val="002A2B0D"/>
    <w:rPr>
      <w:sz w:val="16"/>
      <w:szCs w:val="16"/>
    </w:rPr>
  </w:style>
  <w:style w:type="paragraph" w:styleId="Kommentartext">
    <w:name w:val="annotation text"/>
    <w:basedOn w:val="Standard"/>
    <w:link w:val="KommentartextZchn"/>
    <w:uiPriority w:val="99"/>
    <w:semiHidden/>
    <w:unhideWhenUsed/>
    <w:rsid w:val="002A2B0D"/>
    <w:rPr>
      <w:sz w:val="20"/>
    </w:rPr>
  </w:style>
  <w:style w:type="character" w:customStyle="1" w:styleId="KommentartextZchn">
    <w:name w:val="Kommentartext Zchn"/>
    <w:basedOn w:val="Absatz-Standardschriftart"/>
    <w:link w:val="Kommentartext"/>
    <w:uiPriority w:val="99"/>
    <w:semiHidden/>
    <w:rsid w:val="002A2B0D"/>
  </w:style>
  <w:style w:type="paragraph" w:styleId="Kommentarthema">
    <w:name w:val="annotation subject"/>
    <w:basedOn w:val="Kommentartext"/>
    <w:next w:val="Kommentartext"/>
    <w:link w:val="KommentarthemaZchn"/>
    <w:uiPriority w:val="99"/>
    <w:semiHidden/>
    <w:unhideWhenUsed/>
    <w:rsid w:val="002A2B0D"/>
    <w:rPr>
      <w:b/>
      <w:bCs/>
    </w:rPr>
  </w:style>
  <w:style w:type="character" w:customStyle="1" w:styleId="KommentarthemaZchn">
    <w:name w:val="Kommentarthema Zchn"/>
    <w:link w:val="Kommentarthema"/>
    <w:uiPriority w:val="99"/>
    <w:semiHidden/>
    <w:rsid w:val="002A2B0D"/>
    <w:rPr>
      <w:b/>
      <w:bCs/>
    </w:rPr>
  </w:style>
  <w:style w:type="character" w:styleId="NichtaufgelsteErwhnung">
    <w:name w:val="Unresolved Mention"/>
    <w:uiPriority w:val="99"/>
    <w:semiHidden/>
    <w:unhideWhenUsed/>
    <w:rsid w:val="00A63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66703">
      <w:bodyDiv w:val="1"/>
      <w:marLeft w:val="0"/>
      <w:marRight w:val="0"/>
      <w:marTop w:val="0"/>
      <w:marBottom w:val="0"/>
      <w:divBdr>
        <w:top w:val="none" w:sz="0" w:space="0" w:color="auto"/>
        <w:left w:val="none" w:sz="0" w:space="0" w:color="auto"/>
        <w:bottom w:val="none" w:sz="0" w:space="0" w:color="auto"/>
        <w:right w:val="none" w:sz="0" w:space="0" w:color="auto"/>
      </w:divBdr>
      <w:divsChild>
        <w:div w:id="5791488">
          <w:marLeft w:val="0"/>
          <w:marRight w:val="0"/>
          <w:marTop w:val="0"/>
          <w:marBottom w:val="0"/>
          <w:divBdr>
            <w:top w:val="none" w:sz="0" w:space="0" w:color="auto"/>
            <w:left w:val="none" w:sz="0" w:space="0" w:color="auto"/>
            <w:bottom w:val="none" w:sz="0" w:space="0" w:color="auto"/>
            <w:right w:val="none" w:sz="0" w:space="0" w:color="auto"/>
          </w:divBdr>
        </w:div>
        <w:div w:id="179899575">
          <w:marLeft w:val="0"/>
          <w:marRight w:val="0"/>
          <w:marTop w:val="0"/>
          <w:marBottom w:val="0"/>
          <w:divBdr>
            <w:top w:val="none" w:sz="0" w:space="0" w:color="auto"/>
            <w:left w:val="none" w:sz="0" w:space="0" w:color="auto"/>
            <w:bottom w:val="none" w:sz="0" w:space="0" w:color="auto"/>
            <w:right w:val="none" w:sz="0" w:space="0" w:color="auto"/>
          </w:divBdr>
        </w:div>
        <w:div w:id="258611756">
          <w:marLeft w:val="0"/>
          <w:marRight w:val="0"/>
          <w:marTop w:val="0"/>
          <w:marBottom w:val="0"/>
          <w:divBdr>
            <w:top w:val="none" w:sz="0" w:space="0" w:color="auto"/>
            <w:left w:val="none" w:sz="0" w:space="0" w:color="auto"/>
            <w:bottom w:val="none" w:sz="0" w:space="0" w:color="auto"/>
            <w:right w:val="none" w:sz="0" w:space="0" w:color="auto"/>
          </w:divBdr>
        </w:div>
        <w:div w:id="315768804">
          <w:marLeft w:val="0"/>
          <w:marRight w:val="0"/>
          <w:marTop w:val="0"/>
          <w:marBottom w:val="0"/>
          <w:divBdr>
            <w:top w:val="none" w:sz="0" w:space="0" w:color="auto"/>
            <w:left w:val="none" w:sz="0" w:space="0" w:color="auto"/>
            <w:bottom w:val="none" w:sz="0" w:space="0" w:color="auto"/>
            <w:right w:val="none" w:sz="0" w:space="0" w:color="auto"/>
          </w:divBdr>
        </w:div>
        <w:div w:id="316956958">
          <w:marLeft w:val="0"/>
          <w:marRight w:val="0"/>
          <w:marTop w:val="0"/>
          <w:marBottom w:val="0"/>
          <w:divBdr>
            <w:top w:val="none" w:sz="0" w:space="0" w:color="auto"/>
            <w:left w:val="none" w:sz="0" w:space="0" w:color="auto"/>
            <w:bottom w:val="none" w:sz="0" w:space="0" w:color="auto"/>
            <w:right w:val="none" w:sz="0" w:space="0" w:color="auto"/>
          </w:divBdr>
        </w:div>
        <w:div w:id="544102959">
          <w:marLeft w:val="0"/>
          <w:marRight w:val="0"/>
          <w:marTop w:val="0"/>
          <w:marBottom w:val="0"/>
          <w:divBdr>
            <w:top w:val="none" w:sz="0" w:space="0" w:color="auto"/>
            <w:left w:val="none" w:sz="0" w:space="0" w:color="auto"/>
            <w:bottom w:val="none" w:sz="0" w:space="0" w:color="auto"/>
            <w:right w:val="none" w:sz="0" w:space="0" w:color="auto"/>
          </w:divBdr>
        </w:div>
        <w:div w:id="562108591">
          <w:marLeft w:val="0"/>
          <w:marRight w:val="0"/>
          <w:marTop w:val="0"/>
          <w:marBottom w:val="0"/>
          <w:divBdr>
            <w:top w:val="none" w:sz="0" w:space="0" w:color="auto"/>
            <w:left w:val="none" w:sz="0" w:space="0" w:color="auto"/>
            <w:bottom w:val="none" w:sz="0" w:space="0" w:color="auto"/>
            <w:right w:val="none" w:sz="0" w:space="0" w:color="auto"/>
          </w:divBdr>
        </w:div>
        <w:div w:id="564292941">
          <w:marLeft w:val="0"/>
          <w:marRight w:val="0"/>
          <w:marTop w:val="0"/>
          <w:marBottom w:val="0"/>
          <w:divBdr>
            <w:top w:val="none" w:sz="0" w:space="0" w:color="auto"/>
            <w:left w:val="none" w:sz="0" w:space="0" w:color="auto"/>
            <w:bottom w:val="none" w:sz="0" w:space="0" w:color="auto"/>
            <w:right w:val="none" w:sz="0" w:space="0" w:color="auto"/>
          </w:divBdr>
        </w:div>
        <w:div w:id="600650477">
          <w:marLeft w:val="0"/>
          <w:marRight w:val="0"/>
          <w:marTop w:val="0"/>
          <w:marBottom w:val="0"/>
          <w:divBdr>
            <w:top w:val="none" w:sz="0" w:space="0" w:color="auto"/>
            <w:left w:val="none" w:sz="0" w:space="0" w:color="auto"/>
            <w:bottom w:val="none" w:sz="0" w:space="0" w:color="auto"/>
            <w:right w:val="none" w:sz="0" w:space="0" w:color="auto"/>
          </w:divBdr>
        </w:div>
        <w:div w:id="602498131">
          <w:marLeft w:val="0"/>
          <w:marRight w:val="0"/>
          <w:marTop w:val="0"/>
          <w:marBottom w:val="0"/>
          <w:divBdr>
            <w:top w:val="none" w:sz="0" w:space="0" w:color="auto"/>
            <w:left w:val="none" w:sz="0" w:space="0" w:color="auto"/>
            <w:bottom w:val="none" w:sz="0" w:space="0" w:color="auto"/>
            <w:right w:val="none" w:sz="0" w:space="0" w:color="auto"/>
          </w:divBdr>
        </w:div>
        <w:div w:id="941455378">
          <w:marLeft w:val="0"/>
          <w:marRight w:val="0"/>
          <w:marTop w:val="0"/>
          <w:marBottom w:val="0"/>
          <w:divBdr>
            <w:top w:val="none" w:sz="0" w:space="0" w:color="auto"/>
            <w:left w:val="none" w:sz="0" w:space="0" w:color="auto"/>
            <w:bottom w:val="none" w:sz="0" w:space="0" w:color="auto"/>
            <w:right w:val="none" w:sz="0" w:space="0" w:color="auto"/>
          </w:divBdr>
        </w:div>
        <w:div w:id="1006441324">
          <w:marLeft w:val="0"/>
          <w:marRight w:val="0"/>
          <w:marTop w:val="0"/>
          <w:marBottom w:val="0"/>
          <w:divBdr>
            <w:top w:val="none" w:sz="0" w:space="0" w:color="auto"/>
            <w:left w:val="none" w:sz="0" w:space="0" w:color="auto"/>
            <w:bottom w:val="none" w:sz="0" w:space="0" w:color="auto"/>
            <w:right w:val="none" w:sz="0" w:space="0" w:color="auto"/>
          </w:divBdr>
        </w:div>
        <w:div w:id="1180126029">
          <w:marLeft w:val="0"/>
          <w:marRight w:val="0"/>
          <w:marTop w:val="0"/>
          <w:marBottom w:val="0"/>
          <w:divBdr>
            <w:top w:val="none" w:sz="0" w:space="0" w:color="auto"/>
            <w:left w:val="none" w:sz="0" w:space="0" w:color="auto"/>
            <w:bottom w:val="none" w:sz="0" w:space="0" w:color="auto"/>
            <w:right w:val="none" w:sz="0" w:space="0" w:color="auto"/>
          </w:divBdr>
        </w:div>
        <w:div w:id="1289704440">
          <w:marLeft w:val="0"/>
          <w:marRight w:val="0"/>
          <w:marTop w:val="0"/>
          <w:marBottom w:val="0"/>
          <w:divBdr>
            <w:top w:val="none" w:sz="0" w:space="0" w:color="auto"/>
            <w:left w:val="none" w:sz="0" w:space="0" w:color="auto"/>
            <w:bottom w:val="none" w:sz="0" w:space="0" w:color="auto"/>
            <w:right w:val="none" w:sz="0" w:space="0" w:color="auto"/>
          </w:divBdr>
        </w:div>
        <w:div w:id="1390573329">
          <w:marLeft w:val="0"/>
          <w:marRight w:val="0"/>
          <w:marTop w:val="0"/>
          <w:marBottom w:val="0"/>
          <w:divBdr>
            <w:top w:val="none" w:sz="0" w:space="0" w:color="auto"/>
            <w:left w:val="none" w:sz="0" w:space="0" w:color="auto"/>
            <w:bottom w:val="none" w:sz="0" w:space="0" w:color="auto"/>
            <w:right w:val="none" w:sz="0" w:space="0" w:color="auto"/>
          </w:divBdr>
        </w:div>
        <w:div w:id="1539776988">
          <w:marLeft w:val="0"/>
          <w:marRight w:val="0"/>
          <w:marTop w:val="0"/>
          <w:marBottom w:val="0"/>
          <w:divBdr>
            <w:top w:val="none" w:sz="0" w:space="0" w:color="auto"/>
            <w:left w:val="none" w:sz="0" w:space="0" w:color="auto"/>
            <w:bottom w:val="none" w:sz="0" w:space="0" w:color="auto"/>
            <w:right w:val="none" w:sz="0" w:space="0" w:color="auto"/>
          </w:divBdr>
        </w:div>
        <w:div w:id="1598442912">
          <w:marLeft w:val="0"/>
          <w:marRight w:val="0"/>
          <w:marTop w:val="0"/>
          <w:marBottom w:val="0"/>
          <w:divBdr>
            <w:top w:val="none" w:sz="0" w:space="0" w:color="auto"/>
            <w:left w:val="none" w:sz="0" w:space="0" w:color="auto"/>
            <w:bottom w:val="none" w:sz="0" w:space="0" w:color="auto"/>
            <w:right w:val="none" w:sz="0" w:space="0" w:color="auto"/>
          </w:divBdr>
        </w:div>
        <w:div w:id="1601598622">
          <w:marLeft w:val="0"/>
          <w:marRight w:val="0"/>
          <w:marTop w:val="0"/>
          <w:marBottom w:val="0"/>
          <w:divBdr>
            <w:top w:val="none" w:sz="0" w:space="0" w:color="auto"/>
            <w:left w:val="none" w:sz="0" w:space="0" w:color="auto"/>
            <w:bottom w:val="none" w:sz="0" w:space="0" w:color="auto"/>
            <w:right w:val="none" w:sz="0" w:space="0" w:color="auto"/>
          </w:divBdr>
        </w:div>
        <w:div w:id="1608152030">
          <w:marLeft w:val="0"/>
          <w:marRight w:val="0"/>
          <w:marTop w:val="0"/>
          <w:marBottom w:val="0"/>
          <w:divBdr>
            <w:top w:val="none" w:sz="0" w:space="0" w:color="auto"/>
            <w:left w:val="none" w:sz="0" w:space="0" w:color="auto"/>
            <w:bottom w:val="none" w:sz="0" w:space="0" w:color="auto"/>
            <w:right w:val="none" w:sz="0" w:space="0" w:color="auto"/>
          </w:divBdr>
        </w:div>
        <w:div w:id="1625770033">
          <w:marLeft w:val="0"/>
          <w:marRight w:val="0"/>
          <w:marTop w:val="0"/>
          <w:marBottom w:val="0"/>
          <w:divBdr>
            <w:top w:val="none" w:sz="0" w:space="0" w:color="auto"/>
            <w:left w:val="none" w:sz="0" w:space="0" w:color="auto"/>
            <w:bottom w:val="none" w:sz="0" w:space="0" w:color="auto"/>
            <w:right w:val="none" w:sz="0" w:space="0" w:color="auto"/>
          </w:divBdr>
        </w:div>
        <w:div w:id="1737822065">
          <w:marLeft w:val="0"/>
          <w:marRight w:val="0"/>
          <w:marTop w:val="0"/>
          <w:marBottom w:val="0"/>
          <w:divBdr>
            <w:top w:val="none" w:sz="0" w:space="0" w:color="auto"/>
            <w:left w:val="none" w:sz="0" w:space="0" w:color="auto"/>
            <w:bottom w:val="none" w:sz="0" w:space="0" w:color="auto"/>
            <w:right w:val="none" w:sz="0" w:space="0" w:color="auto"/>
          </w:divBdr>
        </w:div>
        <w:div w:id="1994331937">
          <w:marLeft w:val="0"/>
          <w:marRight w:val="0"/>
          <w:marTop w:val="0"/>
          <w:marBottom w:val="0"/>
          <w:divBdr>
            <w:top w:val="none" w:sz="0" w:space="0" w:color="auto"/>
            <w:left w:val="none" w:sz="0" w:space="0" w:color="auto"/>
            <w:bottom w:val="none" w:sz="0" w:space="0" w:color="auto"/>
            <w:right w:val="none" w:sz="0" w:space="0" w:color="auto"/>
          </w:divBdr>
        </w:div>
        <w:div w:id="2045714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ell\Documents\Benutzerdefinierte%20Office-Vorlagen\Pt%20STW%20Vorlage%20202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Pt STW Vorlage 2025.dotx</Template>
  <TotalTime>0</TotalTime>
  <Pages>3</Pages>
  <Words>397</Words>
  <Characters>2507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Presse-Text</vt:lpstr>
    </vt:vector>
  </TitlesOfParts>
  <Company>Pressebüro</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Presse-Text</dc:title>
  <dc:subject/>
  <dc:creator>Kay Müller</dc:creator>
  <cp:keywords/>
  <cp:lastModifiedBy>Kay Müller</cp:lastModifiedBy>
  <cp:revision>3</cp:revision>
  <cp:lastPrinted>2019-01-04T15:12:00Z</cp:lastPrinted>
  <dcterms:created xsi:type="dcterms:W3CDTF">2025-10-20T07:31:00Z</dcterms:created>
  <dcterms:modified xsi:type="dcterms:W3CDTF">2025-10-20T14:09:00Z</dcterms:modified>
</cp:coreProperties>
</file>