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B939" w14:textId="77777777" w:rsidR="0069035D" w:rsidRPr="00C83475" w:rsidRDefault="0034413F" w:rsidP="002C7F2A">
      <w:pPr>
        <w:spacing w:line="360" w:lineRule="auto"/>
      </w:pPr>
      <w:r>
        <w:rPr>
          <w:noProof/>
        </w:rPr>
        <mc:AlternateContent>
          <mc:Choice Requires="wps">
            <w:drawing>
              <wp:anchor distT="0" distB="0" distL="114300" distR="114300" simplePos="0" relativeHeight="251657728" behindDoc="0" locked="0" layoutInCell="0" allowOverlap="1" wp14:anchorId="7AA98B56" wp14:editId="555360B8">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20350"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4D5F205" w14:textId="77777777" w:rsidR="00E77525" w:rsidRDefault="00E77525" w:rsidP="00DD5154">
                            <w:pPr>
                              <w:overflowPunct w:val="0"/>
                              <w:autoSpaceDE w:val="0"/>
                              <w:autoSpaceDN w:val="0"/>
                              <w:adjustRightInd w:val="0"/>
                              <w:rPr>
                                <w:rFonts w:ascii="Arial" w:hAnsi="Arial"/>
                                <w:b/>
                                <w:sz w:val="18"/>
                              </w:rPr>
                            </w:pPr>
                          </w:p>
                          <w:p w14:paraId="4EB2A17A"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5E9A24F"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5F047422" w14:textId="77777777" w:rsidR="00DD5154" w:rsidRPr="002C7F2A" w:rsidRDefault="00E77525" w:rsidP="00DD5154">
                            <w:pPr>
                              <w:overflowPunct w:val="0"/>
                              <w:autoSpaceDE w:val="0"/>
                              <w:autoSpaceDN w:val="0"/>
                              <w:adjustRightInd w:val="0"/>
                              <w:rPr>
                                <w:rFonts w:ascii="Arial" w:hAnsi="Arial"/>
                                <w:b/>
                                <w:sz w:val="18"/>
                                <w:lang w:val="en-GB"/>
                              </w:rPr>
                            </w:pPr>
                            <w:r w:rsidRPr="002C7F2A">
                              <w:rPr>
                                <w:rFonts w:ascii="Arial" w:hAnsi="Arial"/>
                                <w:b/>
                                <w:sz w:val="18"/>
                                <w:lang w:val="en-GB"/>
                              </w:rPr>
                              <w:t>Eduard Wille GmbH &amp; Co. KG</w:t>
                            </w:r>
                            <w:r w:rsidRPr="002C7F2A">
                              <w:rPr>
                                <w:rFonts w:ascii="Arial" w:hAnsi="Arial"/>
                                <w:b/>
                                <w:sz w:val="18"/>
                                <w:lang w:val="en-GB"/>
                              </w:rPr>
                              <w:tab/>
                            </w:r>
                            <w:r w:rsidR="00DD5154" w:rsidRPr="002C7F2A">
                              <w:rPr>
                                <w:rFonts w:ascii="Arial" w:hAnsi="Arial"/>
                                <w:b/>
                                <w:sz w:val="18"/>
                                <w:lang w:val="en-GB"/>
                              </w:rPr>
                              <w:tab/>
                            </w:r>
                            <w:r w:rsidRPr="002C7F2A">
                              <w:rPr>
                                <w:rFonts w:ascii="Arial" w:hAnsi="Arial"/>
                                <w:b/>
                                <w:sz w:val="18"/>
                                <w:lang w:val="en-GB"/>
                              </w:rPr>
                              <w:t>Kay-Uwe Müller</w:t>
                            </w:r>
                          </w:p>
                          <w:p w14:paraId="48E8287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0D6587EC"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B1C13AC"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F2B640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A81B38">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EA969BC"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98B56"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5D20350"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4D5F205" w14:textId="77777777" w:rsidR="00E77525" w:rsidRDefault="00E77525" w:rsidP="00DD5154">
                      <w:pPr>
                        <w:overflowPunct w:val="0"/>
                        <w:autoSpaceDE w:val="0"/>
                        <w:autoSpaceDN w:val="0"/>
                        <w:adjustRightInd w:val="0"/>
                        <w:rPr>
                          <w:rFonts w:ascii="Arial" w:hAnsi="Arial"/>
                          <w:b/>
                          <w:sz w:val="18"/>
                        </w:rPr>
                      </w:pPr>
                    </w:p>
                    <w:p w14:paraId="4EB2A17A"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35E9A24F"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5F047422" w14:textId="77777777" w:rsidR="00DD5154" w:rsidRPr="002C7F2A" w:rsidRDefault="00E77525" w:rsidP="00DD5154">
                      <w:pPr>
                        <w:overflowPunct w:val="0"/>
                        <w:autoSpaceDE w:val="0"/>
                        <w:autoSpaceDN w:val="0"/>
                        <w:adjustRightInd w:val="0"/>
                        <w:rPr>
                          <w:rFonts w:ascii="Arial" w:hAnsi="Arial"/>
                          <w:b/>
                          <w:sz w:val="18"/>
                          <w:lang w:val="en-GB"/>
                        </w:rPr>
                      </w:pPr>
                      <w:r w:rsidRPr="002C7F2A">
                        <w:rPr>
                          <w:rFonts w:ascii="Arial" w:hAnsi="Arial"/>
                          <w:b/>
                          <w:sz w:val="18"/>
                          <w:lang w:val="en-GB"/>
                        </w:rPr>
                        <w:t>Eduard Wille GmbH &amp; Co. KG</w:t>
                      </w:r>
                      <w:r w:rsidRPr="002C7F2A">
                        <w:rPr>
                          <w:rFonts w:ascii="Arial" w:hAnsi="Arial"/>
                          <w:b/>
                          <w:sz w:val="18"/>
                          <w:lang w:val="en-GB"/>
                        </w:rPr>
                        <w:tab/>
                      </w:r>
                      <w:r w:rsidR="00DD5154" w:rsidRPr="002C7F2A">
                        <w:rPr>
                          <w:rFonts w:ascii="Arial" w:hAnsi="Arial"/>
                          <w:b/>
                          <w:sz w:val="18"/>
                          <w:lang w:val="en-GB"/>
                        </w:rPr>
                        <w:tab/>
                      </w:r>
                      <w:r w:rsidRPr="002C7F2A">
                        <w:rPr>
                          <w:rFonts w:ascii="Arial" w:hAnsi="Arial"/>
                          <w:b/>
                          <w:sz w:val="18"/>
                          <w:lang w:val="en-GB"/>
                        </w:rPr>
                        <w:t>Kay-Uwe Müller</w:t>
                      </w:r>
                    </w:p>
                    <w:p w14:paraId="48E82879"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0D6587EC"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B1C13AC"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4F2B640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w:t>
                      </w:r>
                      <w:r w:rsidR="00A81B38">
                        <w:rPr>
                          <w:rFonts w:ascii="Arial" w:hAnsi="Arial"/>
                          <w:b/>
                          <w:sz w:val="18"/>
                          <w:lang w:val="fr-FR"/>
                        </w:rPr>
                        <w:t>com</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4EA969BC" w14:textId="77777777" w:rsidR="00AA3D02" w:rsidRPr="00D50382" w:rsidRDefault="00AA3D02">
                      <w:pPr>
                        <w:rPr>
                          <w:lang w:val="fr-FR"/>
                        </w:rPr>
                      </w:pPr>
                    </w:p>
                  </w:txbxContent>
                </v:textbox>
              </v:shape>
            </w:pict>
          </mc:Fallback>
        </mc:AlternateContent>
      </w:r>
    </w:p>
    <w:p w14:paraId="7D9DC574" w14:textId="77777777" w:rsidR="0069035D" w:rsidRPr="00C83475" w:rsidRDefault="0069035D" w:rsidP="002C7F2A">
      <w:pPr>
        <w:spacing w:line="360" w:lineRule="auto"/>
      </w:pPr>
    </w:p>
    <w:p w14:paraId="28ACECC0" w14:textId="77777777" w:rsidR="0069035D" w:rsidRPr="00C83475" w:rsidRDefault="0069035D" w:rsidP="002C7F2A">
      <w:pPr>
        <w:spacing w:line="360" w:lineRule="auto"/>
      </w:pPr>
    </w:p>
    <w:p w14:paraId="0D03541A" w14:textId="77777777" w:rsidR="0069035D" w:rsidRPr="00C83475" w:rsidRDefault="0069035D" w:rsidP="002C7F2A">
      <w:pPr>
        <w:spacing w:line="360" w:lineRule="auto"/>
      </w:pPr>
    </w:p>
    <w:p w14:paraId="53BE0E76" w14:textId="77777777" w:rsidR="0069035D" w:rsidRPr="00C83475" w:rsidRDefault="0069035D" w:rsidP="002C7F2A">
      <w:pPr>
        <w:spacing w:line="360" w:lineRule="auto"/>
      </w:pPr>
    </w:p>
    <w:p w14:paraId="3D3D945E" w14:textId="77777777" w:rsidR="0069035D" w:rsidRPr="00C83475" w:rsidRDefault="0069035D" w:rsidP="002C7F2A">
      <w:pPr>
        <w:spacing w:line="360" w:lineRule="auto"/>
      </w:pPr>
    </w:p>
    <w:p w14:paraId="6513B574" w14:textId="2FC731DF" w:rsidR="002C7F2A" w:rsidRPr="002C7F2A" w:rsidRDefault="002C7F2A" w:rsidP="002C7F2A">
      <w:pPr>
        <w:spacing w:line="360" w:lineRule="auto"/>
        <w:rPr>
          <w:sz w:val="22"/>
          <w:szCs w:val="22"/>
        </w:rPr>
      </w:pPr>
      <w:r w:rsidRPr="002C7F2A">
        <w:rPr>
          <w:sz w:val="28"/>
          <w:szCs w:val="28"/>
        </w:rPr>
        <w:t>Stahlwille startet Pilotprojekt gegen Fachkräftemangel</w:t>
      </w:r>
      <w:r w:rsidRPr="002C7F2A">
        <w:rPr>
          <w:sz w:val="28"/>
          <w:szCs w:val="28"/>
        </w:rPr>
        <w:br/>
      </w:r>
      <w:r w:rsidRPr="002C7F2A">
        <w:rPr>
          <w:i/>
          <w:iCs/>
          <w:sz w:val="22"/>
          <w:szCs w:val="22"/>
        </w:rPr>
        <w:t xml:space="preserve">Innovatives </w:t>
      </w:r>
      <w:r>
        <w:rPr>
          <w:i/>
          <w:iCs/>
          <w:sz w:val="22"/>
          <w:szCs w:val="22"/>
        </w:rPr>
        <w:t xml:space="preserve">Format </w:t>
      </w:r>
      <w:r w:rsidRPr="002C7F2A">
        <w:rPr>
          <w:i/>
          <w:iCs/>
          <w:sz w:val="22"/>
          <w:szCs w:val="22"/>
        </w:rPr>
        <w:t>mit der Servicestelle Arbeits- und Fachkräfte Wuppertal eröffnet neue Wege der Personalgewinnung</w:t>
      </w:r>
    </w:p>
    <w:p w14:paraId="3C805F7E" w14:textId="77777777" w:rsidR="002C7F2A" w:rsidRDefault="002C7F2A" w:rsidP="002C7F2A">
      <w:pPr>
        <w:spacing w:line="360" w:lineRule="auto"/>
        <w:rPr>
          <w:sz w:val="22"/>
          <w:szCs w:val="22"/>
        </w:rPr>
      </w:pPr>
    </w:p>
    <w:p w14:paraId="40250539" w14:textId="2B13FE79" w:rsidR="002C7F2A" w:rsidRDefault="002C7F2A" w:rsidP="002C7F2A">
      <w:pPr>
        <w:spacing w:line="360" w:lineRule="auto"/>
        <w:rPr>
          <w:sz w:val="22"/>
          <w:szCs w:val="22"/>
        </w:rPr>
      </w:pPr>
      <w:r w:rsidRPr="002C7F2A">
        <w:rPr>
          <w:b/>
          <w:bCs/>
          <w:sz w:val="22"/>
          <w:szCs w:val="22"/>
        </w:rPr>
        <w:t>Wuppertal,</w:t>
      </w:r>
      <w:r w:rsidR="002D6979">
        <w:rPr>
          <w:b/>
          <w:bCs/>
          <w:sz w:val="22"/>
          <w:szCs w:val="22"/>
        </w:rPr>
        <w:t xml:space="preserve"> Juli </w:t>
      </w:r>
      <w:r w:rsidRPr="002C7F2A">
        <w:rPr>
          <w:b/>
          <w:bCs/>
          <w:sz w:val="22"/>
          <w:szCs w:val="22"/>
        </w:rPr>
        <w:t>2025</w:t>
      </w:r>
      <w:r w:rsidRPr="002C7F2A">
        <w:rPr>
          <w:sz w:val="22"/>
          <w:szCs w:val="22"/>
        </w:rPr>
        <w:t xml:space="preserve"> – Der Mangel an qualifizierten Fachkräften stellt Unternehmen im industriellen Umfeld vor wachsende Herausforderungen. </w:t>
      </w:r>
      <w:r w:rsidR="002D6979">
        <w:rPr>
          <w:sz w:val="22"/>
          <w:szCs w:val="22"/>
        </w:rPr>
        <w:t>Stahlwille</w:t>
      </w:r>
      <w:r w:rsidRPr="002C7F2A">
        <w:rPr>
          <w:sz w:val="22"/>
          <w:szCs w:val="22"/>
        </w:rPr>
        <w:t>, Hersteller hochwertiger Präzisionswerkzeuge mit Sitz in Wuppertal-Cronenberg, geht neue Wege in der Fachkräftegewinnung und startet gemeinsam mit der Servicestelle Arbeits- und Fachkräfte Wuppertal ein innovatives Integrationsprojekt. Im Zentrum steht ein bislang einzigartiges Veranstaltungsformat, das Menschen mit Flucht- und Migrationserfahrung gezielt an industrielle Arbeitsplätze heranführt und so Potenziale erschließt, die bisher oft ungenutzt blieben.</w:t>
      </w:r>
    </w:p>
    <w:p w14:paraId="156A6558" w14:textId="77777777" w:rsidR="002C7F2A" w:rsidRPr="002C7F2A" w:rsidRDefault="002C7F2A" w:rsidP="002C7F2A">
      <w:pPr>
        <w:spacing w:line="360" w:lineRule="auto"/>
        <w:rPr>
          <w:sz w:val="22"/>
          <w:szCs w:val="22"/>
        </w:rPr>
      </w:pPr>
    </w:p>
    <w:p w14:paraId="67462CA1" w14:textId="4B3DBA24" w:rsidR="002C7F2A" w:rsidRDefault="002C7F2A" w:rsidP="002C7F2A">
      <w:pPr>
        <w:spacing w:line="360" w:lineRule="auto"/>
        <w:rPr>
          <w:sz w:val="22"/>
          <w:szCs w:val="22"/>
        </w:rPr>
      </w:pPr>
      <w:r w:rsidRPr="002C7F2A">
        <w:rPr>
          <w:sz w:val="22"/>
          <w:szCs w:val="22"/>
        </w:rPr>
        <w:t xml:space="preserve">„Mit dieser Initiative setzen wir bei </w:t>
      </w:r>
      <w:r w:rsidR="002D6979">
        <w:rPr>
          <w:sz w:val="22"/>
          <w:szCs w:val="22"/>
        </w:rPr>
        <w:t>Stahlwille</w:t>
      </w:r>
      <w:r w:rsidRPr="002C7F2A">
        <w:rPr>
          <w:sz w:val="22"/>
          <w:szCs w:val="22"/>
        </w:rPr>
        <w:t xml:space="preserve"> ein klares Zeichen für gesellschaftliche Verantwortung, praxisnahe Integration und eine proaktive Fachkräftestrategie“, erklärt Geschäftsführerin Vera Bökenbrink. Die Idee zu diesem Format kam direkt aus der Geschäftsführung und wurde in enger Zusammenarbeit mit der Servicestelle Arbeits- und Fachkräfte Wuppertal realisiert. In einer ersten Veranstaltung </w:t>
      </w:r>
      <w:r>
        <w:rPr>
          <w:sz w:val="22"/>
          <w:szCs w:val="22"/>
        </w:rPr>
        <w:t xml:space="preserve">am 9. Juli </w:t>
      </w:r>
      <w:r w:rsidRPr="002C7F2A">
        <w:rPr>
          <w:sz w:val="22"/>
          <w:szCs w:val="22"/>
        </w:rPr>
        <w:t xml:space="preserve">wurden Asylbewerber und arbeitssuchende Menschen aus Aufnahmeeinrichtungen in die Produktionsbereiche des Unternehmens eingeladen, um konkrete Einblicke in die Tätigkeiten und Anforderungen bei </w:t>
      </w:r>
      <w:r w:rsidR="002D6979">
        <w:rPr>
          <w:sz w:val="22"/>
          <w:szCs w:val="22"/>
        </w:rPr>
        <w:t>Stahlwille</w:t>
      </w:r>
      <w:r w:rsidR="002D6979" w:rsidRPr="002C7F2A">
        <w:rPr>
          <w:sz w:val="22"/>
          <w:szCs w:val="22"/>
        </w:rPr>
        <w:t xml:space="preserve"> </w:t>
      </w:r>
      <w:r w:rsidRPr="002C7F2A">
        <w:rPr>
          <w:sz w:val="22"/>
          <w:szCs w:val="22"/>
        </w:rPr>
        <w:t>zu erhalten.</w:t>
      </w:r>
    </w:p>
    <w:p w14:paraId="070080AC" w14:textId="77777777" w:rsidR="002C7F2A" w:rsidRPr="002C7F2A" w:rsidRDefault="002C7F2A" w:rsidP="002C7F2A">
      <w:pPr>
        <w:spacing w:line="360" w:lineRule="auto"/>
        <w:rPr>
          <w:sz w:val="22"/>
          <w:szCs w:val="22"/>
        </w:rPr>
      </w:pPr>
    </w:p>
    <w:p w14:paraId="0A2AFCED" w14:textId="63AF5001" w:rsidR="002C7F2A" w:rsidRDefault="002C7F2A" w:rsidP="002C7F2A">
      <w:pPr>
        <w:spacing w:line="360" w:lineRule="auto"/>
        <w:rPr>
          <w:sz w:val="22"/>
          <w:szCs w:val="22"/>
        </w:rPr>
      </w:pPr>
      <w:r w:rsidRPr="002C7F2A">
        <w:rPr>
          <w:sz w:val="22"/>
          <w:szCs w:val="22"/>
        </w:rPr>
        <w:t xml:space="preserve">Ziel der Initiative ist es, Hemmnisse auf beiden Seiten abzubauen: Menschen mit Fluchthintergrund erhalten eine echte Perspektive auf dem Arbeitsmarkt, Unternehmen wiederum können motivierte, häufig bereits vorqualifizierte Arbeitskräfte für sich gewinnen. Im Unterschied zu klassischen Bewerbungsprozessen steht dabei die praktische Erfahrung im Vordergrund – </w:t>
      </w:r>
      <w:r w:rsidRPr="002C7F2A">
        <w:rPr>
          <w:sz w:val="22"/>
          <w:szCs w:val="22"/>
        </w:rPr>
        <w:lastRenderedPageBreak/>
        <w:t>Sprachbarrieren sollen durch das direkte Erleben überwunden werden, Fähigkeiten und Potenziale werden durch praxisnahe Einblicke sichtbar.</w:t>
      </w:r>
    </w:p>
    <w:p w14:paraId="405B19DE" w14:textId="77777777" w:rsidR="002C7F2A" w:rsidRPr="002C7F2A" w:rsidRDefault="002C7F2A" w:rsidP="002C7F2A">
      <w:pPr>
        <w:spacing w:line="360" w:lineRule="auto"/>
        <w:rPr>
          <w:sz w:val="22"/>
          <w:szCs w:val="22"/>
        </w:rPr>
      </w:pPr>
    </w:p>
    <w:p w14:paraId="2E35BACF" w14:textId="152BF240" w:rsidR="002C7F2A" w:rsidRDefault="002D6979" w:rsidP="002C7F2A">
      <w:pPr>
        <w:spacing w:line="360" w:lineRule="auto"/>
        <w:rPr>
          <w:sz w:val="22"/>
          <w:szCs w:val="22"/>
        </w:rPr>
      </w:pPr>
      <w:r>
        <w:rPr>
          <w:sz w:val="22"/>
          <w:szCs w:val="22"/>
        </w:rPr>
        <w:t>Stahlwille</w:t>
      </w:r>
      <w:r w:rsidRPr="002C7F2A">
        <w:rPr>
          <w:sz w:val="22"/>
          <w:szCs w:val="22"/>
        </w:rPr>
        <w:t xml:space="preserve"> </w:t>
      </w:r>
      <w:r w:rsidR="002C7F2A" w:rsidRPr="002C7F2A">
        <w:rPr>
          <w:sz w:val="22"/>
          <w:szCs w:val="22"/>
        </w:rPr>
        <w:t>versteht das Projekt ausdrücklich als Pilot – ein Startpunkt für neue, integrative Wege der Personalentwicklung. Perspektivisch sollen Teilnehmende über Praktika und Qualifizierungsmaßnahmen in den regulären Arbeitsprozess eingebunden werden. Damit leistet das Unternehmen nicht nur einen Beitrag zur sozialen Integration, sondern begegnet auch aktiv dem Fachkräftemangel, der besonders mittelständische Industrieunternehmen zunehmend betrifft.</w:t>
      </w:r>
    </w:p>
    <w:p w14:paraId="418FA842" w14:textId="77777777" w:rsidR="002C7F2A" w:rsidRPr="002C7F2A" w:rsidRDefault="002C7F2A" w:rsidP="002C7F2A">
      <w:pPr>
        <w:spacing w:line="360" w:lineRule="auto"/>
        <w:rPr>
          <w:sz w:val="22"/>
          <w:szCs w:val="22"/>
        </w:rPr>
      </w:pPr>
    </w:p>
    <w:p w14:paraId="5E4C5F34" w14:textId="5F09E505" w:rsidR="002C7F2A" w:rsidRPr="002C7F2A" w:rsidRDefault="002C7F2A" w:rsidP="002C7F2A">
      <w:pPr>
        <w:spacing w:line="360" w:lineRule="auto"/>
        <w:rPr>
          <w:sz w:val="22"/>
          <w:szCs w:val="22"/>
        </w:rPr>
      </w:pPr>
      <w:r w:rsidRPr="002C7F2A">
        <w:rPr>
          <w:sz w:val="22"/>
          <w:szCs w:val="22"/>
        </w:rPr>
        <w:t>Das Engagement fügt sich nahtlos in die Personalstrategie des Unternehmens ein</w:t>
      </w:r>
      <w:r>
        <w:rPr>
          <w:sz w:val="22"/>
          <w:szCs w:val="22"/>
        </w:rPr>
        <w:t xml:space="preserve">, bei der </w:t>
      </w:r>
      <w:r w:rsidRPr="002C7F2A">
        <w:rPr>
          <w:sz w:val="22"/>
          <w:szCs w:val="22"/>
        </w:rPr>
        <w:t>Mitarbeitende als tragende Säule des Unternehmenserfolgs gesehen</w:t>
      </w:r>
      <w:r>
        <w:rPr>
          <w:sz w:val="22"/>
          <w:szCs w:val="22"/>
        </w:rPr>
        <w:t xml:space="preserve"> werden. </w:t>
      </w:r>
      <w:r w:rsidRPr="002C7F2A">
        <w:rPr>
          <w:sz w:val="22"/>
          <w:szCs w:val="22"/>
        </w:rPr>
        <w:t xml:space="preserve">Weitere Informationen zur Arbeit bei </w:t>
      </w:r>
      <w:r w:rsidR="002D6979">
        <w:rPr>
          <w:sz w:val="22"/>
          <w:szCs w:val="22"/>
        </w:rPr>
        <w:t>Stahlwille</w:t>
      </w:r>
      <w:r w:rsidR="002D6979" w:rsidRPr="002C7F2A">
        <w:rPr>
          <w:sz w:val="22"/>
          <w:szCs w:val="22"/>
        </w:rPr>
        <w:t xml:space="preserve"> </w:t>
      </w:r>
      <w:r w:rsidRPr="002C7F2A">
        <w:rPr>
          <w:sz w:val="22"/>
          <w:szCs w:val="22"/>
        </w:rPr>
        <w:t xml:space="preserve">finden sich unter: </w:t>
      </w:r>
      <w:hyperlink r:id="rId4" w:tgtFrame="_new" w:history="1">
        <w:r w:rsidRPr="002C7F2A">
          <w:rPr>
            <w:rStyle w:val="Hyperlink"/>
            <w:sz w:val="22"/>
            <w:szCs w:val="22"/>
          </w:rPr>
          <w:t>https://stahlwille.com/de_de/karriere</w:t>
        </w:r>
      </w:hyperlink>
    </w:p>
    <w:p w14:paraId="0B212760" w14:textId="77777777" w:rsidR="00B216FE" w:rsidRPr="00AB630F" w:rsidRDefault="00B216FE" w:rsidP="002C7F2A">
      <w:pPr>
        <w:spacing w:line="360" w:lineRule="auto"/>
        <w:rPr>
          <w:sz w:val="22"/>
          <w:szCs w:val="22"/>
        </w:rPr>
      </w:pPr>
    </w:p>
    <w:p w14:paraId="4BA5B8BC" w14:textId="0DF27EAF" w:rsidR="000B09AA" w:rsidRDefault="00F86E50" w:rsidP="002C7F2A">
      <w:pPr>
        <w:spacing w:line="360" w:lineRule="auto"/>
        <w:rPr>
          <w:sz w:val="22"/>
          <w:szCs w:val="22"/>
        </w:rPr>
      </w:pPr>
      <w:r w:rsidRPr="00F86E50">
        <w:rPr>
          <w:sz w:val="22"/>
          <w:szCs w:val="22"/>
        </w:rPr>
        <w:t xml:space="preserve">Foto: </w:t>
      </w:r>
      <w:r w:rsidR="00E77525">
        <w:rPr>
          <w:sz w:val="22"/>
          <w:szCs w:val="22"/>
        </w:rPr>
        <w:t>Stahlwille</w:t>
      </w:r>
    </w:p>
    <w:p w14:paraId="2FACEB36" w14:textId="77777777" w:rsidR="009D4CE9" w:rsidRDefault="009D4CE9" w:rsidP="002C7F2A">
      <w:pPr>
        <w:spacing w:line="360" w:lineRule="auto"/>
        <w:rPr>
          <w:sz w:val="22"/>
          <w:szCs w:val="22"/>
        </w:rPr>
      </w:pPr>
    </w:p>
    <w:p w14:paraId="17C84FC9" w14:textId="57E28966" w:rsidR="009D4CE9" w:rsidRDefault="006A2E4E" w:rsidP="002C7F2A">
      <w:pPr>
        <w:spacing w:line="360" w:lineRule="auto"/>
        <w:rPr>
          <w:iCs/>
          <w:sz w:val="20"/>
        </w:rPr>
      </w:pPr>
      <w:r>
        <w:rPr>
          <w:noProof/>
        </w:rPr>
        <w:drawing>
          <wp:inline distT="0" distB="0" distL="0" distR="0" wp14:anchorId="3F8BF85F" wp14:editId="46617388">
            <wp:extent cx="2876550" cy="1924050"/>
            <wp:effectExtent l="0" t="0" r="0" b="0"/>
            <wp:docPr id="1172323214" name="Grafik 2" descr="Ein Bild, das Kleidung, Person, Mann,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23214" name="Grafik 2" descr="Ein Bild, das Kleidung, Person, Mann, Job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3E5389F" w14:textId="38D9428B" w:rsidR="006A2E4E" w:rsidRPr="006A2E4E" w:rsidRDefault="006A2E4E" w:rsidP="002C7F2A">
      <w:pPr>
        <w:spacing w:line="360" w:lineRule="auto"/>
        <w:rPr>
          <w:i/>
          <w:sz w:val="20"/>
        </w:rPr>
      </w:pPr>
      <w:r w:rsidRPr="006A2E4E">
        <w:rPr>
          <w:i/>
          <w:sz w:val="20"/>
        </w:rPr>
        <w:t>Gibt potenziellen Bewerbern persönlich einen Einblick in die Werkzeugfertigung bei Stahlwille: Geschäftsführerin Vera Bökenbrink</w:t>
      </w:r>
    </w:p>
    <w:sectPr w:rsidR="006A2E4E" w:rsidRPr="006A2E4E"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2A"/>
    <w:rsid w:val="00002E8C"/>
    <w:rsid w:val="000272BB"/>
    <w:rsid w:val="00030E91"/>
    <w:rsid w:val="00032EBF"/>
    <w:rsid w:val="000344F4"/>
    <w:rsid w:val="00047E67"/>
    <w:rsid w:val="0006785F"/>
    <w:rsid w:val="000735E9"/>
    <w:rsid w:val="000802B4"/>
    <w:rsid w:val="00093913"/>
    <w:rsid w:val="000B09AA"/>
    <w:rsid w:val="000B6C02"/>
    <w:rsid w:val="000C391D"/>
    <w:rsid w:val="000D2453"/>
    <w:rsid w:val="000D254D"/>
    <w:rsid w:val="000D710D"/>
    <w:rsid w:val="000E7C1E"/>
    <w:rsid w:val="000F5CCF"/>
    <w:rsid w:val="00102FEE"/>
    <w:rsid w:val="00105ED1"/>
    <w:rsid w:val="00110A2D"/>
    <w:rsid w:val="001138D2"/>
    <w:rsid w:val="00132EA4"/>
    <w:rsid w:val="00135E12"/>
    <w:rsid w:val="001615BC"/>
    <w:rsid w:val="00162B9F"/>
    <w:rsid w:val="00170ED1"/>
    <w:rsid w:val="00176E6F"/>
    <w:rsid w:val="00181CA7"/>
    <w:rsid w:val="00193812"/>
    <w:rsid w:val="001B69DB"/>
    <w:rsid w:val="001E2D43"/>
    <w:rsid w:val="00206ED9"/>
    <w:rsid w:val="00244C7A"/>
    <w:rsid w:val="002478BB"/>
    <w:rsid w:val="00247E10"/>
    <w:rsid w:val="00264807"/>
    <w:rsid w:val="002763AD"/>
    <w:rsid w:val="0028715E"/>
    <w:rsid w:val="00297760"/>
    <w:rsid w:val="002A2B0D"/>
    <w:rsid w:val="002B49C6"/>
    <w:rsid w:val="002C0028"/>
    <w:rsid w:val="002C7F2A"/>
    <w:rsid w:val="002D6979"/>
    <w:rsid w:val="002E2847"/>
    <w:rsid w:val="002E6188"/>
    <w:rsid w:val="00314740"/>
    <w:rsid w:val="00320C93"/>
    <w:rsid w:val="003322A7"/>
    <w:rsid w:val="0034413F"/>
    <w:rsid w:val="003453C1"/>
    <w:rsid w:val="00357213"/>
    <w:rsid w:val="0037219B"/>
    <w:rsid w:val="003753A0"/>
    <w:rsid w:val="003A3444"/>
    <w:rsid w:val="003C277D"/>
    <w:rsid w:val="003C6B7B"/>
    <w:rsid w:val="003F6199"/>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12606"/>
    <w:rsid w:val="00527E83"/>
    <w:rsid w:val="00563D20"/>
    <w:rsid w:val="00565ADB"/>
    <w:rsid w:val="00577AD5"/>
    <w:rsid w:val="005934A1"/>
    <w:rsid w:val="005B4082"/>
    <w:rsid w:val="005C192C"/>
    <w:rsid w:val="005E1E24"/>
    <w:rsid w:val="005E3CA2"/>
    <w:rsid w:val="005E5D6F"/>
    <w:rsid w:val="005F3A15"/>
    <w:rsid w:val="00601982"/>
    <w:rsid w:val="0061509B"/>
    <w:rsid w:val="00623320"/>
    <w:rsid w:val="006261A7"/>
    <w:rsid w:val="006739FE"/>
    <w:rsid w:val="0069035D"/>
    <w:rsid w:val="0069658B"/>
    <w:rsid w:val="006A2E4E"/>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A01DD"/>
    <w:rsid w:val="009A05A0"/>
    <w:rsid w:val="009A1880"/>
    <w:rsid w:val="009C271E"/>
    <w:rsid w:val="009C35FD"/>
    <w:rsid w:val="009D4CE9"/>
    <w:rsid w:val="009E293A"/>
    <w:rsid w:val="009E3F73"/>
    <w:rsid w:val="009F1424"/>
    <w:rsid w:val="009F1CFD"/>
    <w:rsid w:val="009F2590"/>
    <w:rsid w:val="009F4143"/>
    <w:rsid w:val="00A119E2"/>
    <w:rsid w:val="00A35A92"/>
    <w:rsid w:val="00A512F8"/>
    <w:rsid w:val="00A63535"/>
    <w:rsid w:val="00A81B38"/>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3CC"/>
    <w:rsid w:val="00B96D95"/>
    <w:rsid w:val="00BB1536"/>
    <w:rsid w:val="00BD232F"/>
    <w:rsid w:val="00C07778"/>
    <w:rsid w:val="00C32C4D"/>
    <w:rsid w:val="00C43A95"/>
    <w:rsid w:val="00C712C8"/>
    <w:rsid w:val="00C73E34"/>
    <w:rsid w:val="00C83475"/>
    <w:rsid w:val="00C87AEE"/>
    <w:rsid w:val="00CB33FF"/>
    <w:rsid w:val="00CD263B"/>
    <w:rsid w:val="00CF0F99"/>
    <w:rsid w:val="00D0357F"/>
    <w:rsid w:val="00D11441"/>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77525"/>
    <w:rsid w:val="00E846D5"/>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E17E8"/>
  <w15:chartTrackingRefBased/>
  <w15:docId w15:val="{EF3FA3B5-B5FA-4820-B3CD-33E3CE27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208839616">
      <w:bodyDiv w:val="1"/>
      <w:marLeft w:val="0"/>
      <w:marRight w:val="0"/>
      <w:marTop w:val="0"/>
      <w:marBottom w:val="0"/>
      <w:divBdr>
        <w:top w:val="none" w:sz="0" w:space="0" w:color="auto"/>
        <w:left w:val="none" w:sz="0" w:space="0" w:color="auto"/>
        <w:bottom w:val="none" w:sz="0" w:space="0" w:color="auto"/>
        <w:right w:val="none" w:sz="0" w:space="0" w:color="auto"/>
      </w:divBdr>
    </w:div>
    <w:div w:id="18061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hlwille.com/de_de/karri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t%20STW%20Vorlage%2020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 2025.dotx</Template>
  <TotalTime>0</TotalTime>
  <Pages>2</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cp:lastModifiedBy>Kay Müller</cp:lastModifiedBy>
  <cp:revision>4</cp:revision>
  <cp:lastPrinted>2019-01-04T15:12:00Z</cp:lastPrinted>
  <dcterms:created xsi:type="dcterms:W3CDTF">2025-07-09T12:10:00Z</dcterms:created>
  <dcterms:modified xsi:type="dcterms:W3CDTF">2025-07-28T07:38:00Z</dcterms:modified>
</cp:coreProperties>
</file>