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4707" w14:textId="77777777" w:rsidR="0069035D" w:rsidRPr="00C83475" w:rsidRDefault="00C96DBC" w:rsidP="007A3D03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023F920" wp14:editId="2F193DAF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20853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208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E611E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0E70827C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0D4A8692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</w:p>
                          <w:p w14:paraId="7F19595D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Ryobi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C45ECC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Pressebüro Dieter Tschorn &amp; Partner</w:t>
                            </w:r>
                          </w:p>
                          <w:p w14:paraId="0A864C2F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Ina Willutzki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Kay-Uwe Müller</w:t>
                            </w:r>
                          </w:p>
                          <w:p w14:paraId="5D25633D" w14:textId="77777777" w:rsidR="00DD5154" w:rsidRDefault="00C96DBC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59393A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7E5D15E4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</w:p>
                          <w:p w14:paraId="541DB9E6" w14:textId="77777777" w:rsidR="00DD5154" w:rsidRP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>Tel. (02103) 960 514</w:t>
                            </w: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ab/>
                              <w:t xml:space="preserve">Tel. </w:t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13717FF4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www.ryobitools.eu</w:t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  <w:t>www.pressebuero-tsch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orn.de</w:t>
                            </w:r>
                          </w:p>
                          <w:p w14:paraId="04466D7D" w14:textId="77777777" w:rsidR="00AA3D02" w:rsidRPr="00D50382" w:rsidRDefault="00AA3D0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3F9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6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" o:allowincell="f" stroked="f">
                <v:textbox>
                  <w:txbxContent>
                    <w:p w14:paraId="3ECE611E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0E70827C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0D4A8692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</w:p>
                    <w:p w14:paraId="7F19595D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Ryobi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C45ECC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Pressebüro Dieter Tschorn &amp; Partner</w:t>
                      </w:r>
                    </w:p>
                    <w:p w14:paraId="0A864C2F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Ina Willutzki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Kay-Uwe Müller</w:t>
                      </w:r>
                    </w:p>
                    <w:p w14:paraId="5D25633D" w14:textId="77777777" w:rsidR="00DD5154" w:rsidRDefault="00C96DBC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59393A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7E5D15E4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</w:p>
                    <w:p w14:paraId="541DB9E6" w14:textId="77777777" w:rsidR="00DD5154" w:rsidRP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>Tel. (02103) 960 514</w:t>
                      </w: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ab/>
                      </w: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ab/>
                      </w: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ab/>
                        <w:t xml:space="preserve">Tel. </w:t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13717FF4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www.ryobitools.eu</w:t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  <w:t>www.pressebuero-tsch</w:t>
                      </w: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orn.de</w:t>
                      </w:r>
                    </w:p>
                    <w:p w14:paraId="04466D7D" w14:textId="77777777" w:rsidR="00AA3D02" w:rsidRPr="00D50382" w:rsidRDefault="00AA3D0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4D8FF7" w14:textId="77777777" w:rsidR="0069035D" w:rsidRPr="00C83475" w:rsidRDefault="0069035D" w:rsidP="007A3D03">
      <w:pPr>
        <w:spacing w:line="360" w:lineRule="auto"/>
      </w:pPr>
    </w:p>
    <w:p w14:paraId="7C98C7F3" w14:textId="77777777" w:rsidR="0069035D" w:rsidRPr="00C83475" w:rsidRDefault="0069035D" w:rsidP="007A3D03">
      <w:pPr>
        <w:spacing w:line="360" w:lineRule="auto"/>
      </w:pPr>
    </w:p>
    <w:p w14:paraId="0C3BB196" w14:textId="77777777" w:rsidR="0069035D" w:rsidRPr="00C83475" w:rsidRDefault="0069035D" w:rsidP="007A3D03">
      <w:pPr>
        <w:spacing w:line="360" w:lineRule="auto"/>
      </w:pPr>
    </w:p>
    <w:p w14:paraId="69188827" w14:textId="77777777" w:rsidR="0069035D" w:rsidRPr="00C83475" w:rsidRDefault="0069035D" w:rsidP="007A3D03">
      <w:pPr>
        <w:spacing w:line="360" w:lineRule="auto"/>
      </w:pPr>
    </w:p>
    <w:p w14:paraId="6D2C3700" w14:textId="77777777" w:rsidR="0069035D" w:rsidRPr="00C83475" w:rsidRDefault="0069035D" w:rsidP="007A3D03">
      <w:pPr>
        <w:spacing w:line="360" w:lineRule="auto"/>
      </w:pPr>
    </w:p>
    <w:p w14:paraId="15FC37B8" w14:textId="77777777" w:rsidR="007A3D03" w:rsidRPr="007A3D03" w:rsidRDefault="007A3D03" w:rsidP="007A3D03">
      <w:pPr>
        <w:spacing w:line="360" w:lineRule="auto"/>
        <w:rPr>
          <w:sz w:val="32"/>
          <w:szCs w:val="32"/>
        </w:rPr>
      </w:pPr>
      <w:r w:rsidRPr="007A3D03">
        <w:rPr>
          <w:sz w:val="32"/>
          <w:szCs w:val="32"/>
        </w:rPr>
        <w:t>Schneeräumen leicht gemacht</w:t>
      </w:r>
    </w:p>
    <w:p w14:paraId="01033589" w14:textId="69B23EAE" w:rsidR="007A3D03" w:rsidRPr="002C347B" w:rsidRDefault="007A3D03" w:rsidP="007A3D03">
      <w:pPr>
        <w:spacing w:line="360" w:lineRule="auto"/>
        <w:rPr>
          <w:i/>
          <w:iCs/>
          <w:sz w:val="22"/>
          <w:szCs w:val="22"/>
        </w:rPr>
      </w:pPr>
      <w:r w:rsidRPr="007A3D03">
        <w:rPr>
          <w:i/>
          <w:iCs/>
          <w:sz w:val="22"/>
          <w:szCs w:val="22"/>
        </w:rPr>
        <w:t xml:space="preserve">36 Volt-Akku-Schneefräse von Ryobi überzeugt mit starker Leistung und cleveren </w:t>
      </w:r>
      <w:r w:rsidRPr="002C347B">
        <w:rPr>
          <w:i/>
          <w:iCs/>
          <w:sz w:val="22"/>
          <w:szCs w:val="22"/>
        </w:rPr>
        <w:t xml:space="preserve">Details – für eine komfortable Räumung auch </w:t>
      </w:r>
      <w:r w:rsidR="002C347B" w:rsidRPr="002C347B">
        <w:rPr>
          <w:i/>
          <w:iCs/>
          <w:sz w:val="22"/>
          <w:szCs w:val="22"/>
        </w:rPr>
        <w:t xml:space="preserve">nach </w:t>
      </w:r>
      <w:r w:rsidRPr="002C347B">
        <w:rPr>
          <w:i/>
          <w:iCs/>
          <w:sz w:val="22"/>
          <w:szCs w:val="22"/>
        </w:rPr>
        <w:t>starkem Schneefall</w:t>
      </w:r>
    </w:p>
    <w:p w14:paraId="2CD75E7F" w14:textId="77777777" w:rsidR="002C347B" w:rsidRPr="007A3D03" w:rsidRDefault="002C347B" w:rsidP="007A3D03">
      <w:pPr>
        <w:spacing w:line="360" w:lineRule="auto"/>
        <w:rPr>
          <w:sz w:val="22"/>
          <w:szCs w:val="22"/>
        </w:rPr>
      </w:pPr>
    </w:p>
    <w:p w14:paraId="2AD2043C" w14:textId="60E83B2C" w:rsidR="008E0D27" w:rsidRDefault="002C347B" w:rsidP="00326357">
      <w:pPr>
        <w:spacing w:line="360" w:lineRule="auto"/>
        <w:rPr>
          <w:sz w:val="22"/>
          <w:szCs w:val="22"/>
        </w:rPr>
      </w:pPr>
      <w:r w:rsidRPr="002C347B">
        <w:rPr>
          <w:sz w:val="22"/>
          <w:szCs w:val="22"/>
        </w:rPr>
        <w:t xml:space="preserve">Wenn </w:t>
      </w:r>
      <w:r>
        <w:rPr>
          <w:sz w:val="22"/>
          <w:szCs w:val="22"/>
        </w:rPr>
        <w:t xml:space="preserve">im Winter größere Flächen </w:t>
      </w:r>
      <w:r w:rsidRPr="002C347B">
        <w:rPr>
          <w:sz w:val="22"/>
          <w:szCs w:val="22"/>
        </w:rPr>
        <w:t xml:space="preserve">schnell und zuverlässig von Schnee </w:t>
      </w:r>
      <w:r>
        <w:rPr>
          <w:sz w:val="22"/>
          <w:szCs w:val="22"/>
        </w:rPr>
        <w:t xml:space="preserve">befreit werden müssen, ist </w:t>
      </w:r>
      <w:r w:rsidRPr="002C347B">
        <w:rPr>
          <w:sz w:val="22"/>
          <w:szCs w:val="22"/>
        </w:rPr>
        <w:t xml:space="preserve">leistungsstarke und robuste </w:t>
      </w:r>
      <w:r>
        <w:rPr>
          <w:sz w:val="22"/>
          <w:szCs w:val="22"/>
        </w:rPr>
        <w:t xml:space="preserve">Räumtechnik </w:t>
      </w:r>
      <w:r w:rsidRPr="002C347B">
        <w:rPr>
          <w:sz w:val="22"/>
          <w:szCs w:val="22"/>
        </w:rPr>
        <w:t xml:space="preserve">gefragt. </w:t>
      </w:r>
      <w:r w:rsidR="00EE5BAA">
        <w:rPr>
          <w:sz w:val="22"/>
          <w:szCs w:val="22"/>
        </w:rPr>
        <w:t xml:space="preserve">Von Ryobi gibt es dafür die </w:t>
      </w:r>
      <w:r w:rsidRPr="002C347B">
        <w:rPr>
          <w:sz w:val="22"/>
          <w:szCs w:val="22"/>
        </w:rPr>
        <w:t>36-Volt-Akku-Schneefräse RY36STX61A-260F</w:t>
      </w:r>
      <w:r w:rsidR="008E0D27">
        <w:rPr>
          <w:sz w:val="22"/>
          <w:szCs w:val="22"/>
        </w:rPr>
        <w:t xml:space="preserve">, die mit moderner Lithium-Ionen-Akkutechnik, bürstenlosem Motor und komfortabler Ausstattung auch anspruchsvolle Aufgaben im Winterdienst effizient bewältigt. </w:t>
      </w:r>
    </w:p>
    <w:p w14:paraId="263F3384" w14:textId="77777777" w:rsidR="002C347B" w:rsidRDefault="002C347B" w:rsidP="007A3D03">
      <w:pPr>
        <w:spacing w:line="360" w:lineRule="auto"/>
        <w:rPr>
          <w:sz w:val="22"/>
          <w:szCs w:val="22"/>
        </w:rPr>
      </w:pPr>
    </w:p>
    <w:p w14:paraId="18D29719" w14:textId="39FD135F" w:rsidR="007A3D03" w:rsidRDefault="00EE5BAA" w:rsidP="007A3D0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</w:t>
      </w:r>
      <w:r w:rsidR="007A3D03" w:rsidRPr="007A3D03">
        <w:rPr>
          <w:sz w:val="22"/>
          <w:szCs w:val="22"/>
        </w:rPr>
        <w:t xml:space="preserve">Räumbreite </w:t>
      </w:r>
      <w:r>
        <w:rPr>
          <w:sz w:val="22"/>
          <w:szCs w:val="22"/>
        </w:rPr>
        <w:t xml:space="preserve">beträgt </w:t>
      </w:r>
      <w:r w:rsidR="007A3D03" w:rsidRPr="007A3D03">
        <w:rPr>
          <w:sz w:val="22"/>
          <w:szCs w:val="22"/>
        </w:rPr>
        <w:t>61 Zentimeter</w:t>
      </w:r>
      <w:r>
        <w:rPr>
          <w:sz w:val="22"/>
          <w:szCs w:val="22"/>
        </w:rPr>
        <w:t xml:space="preserve"> bei einer </w:t>
      </w:r>
      <w:r w:rsidR="007A3D03" w:rsidRPr="007A3D03">
        <w:rPr>
          <w:sz w:val="22"/>
          <w:szCs w:val="22"/>
        </w:rPr>
        <w:t>Arbeitstiefe von 51 Zentimetern</w:t>
      </w:r>
      <w:r>
        <w:rPr>
          <w:sz w:val="22"/>
          <w:szCs w:val="22"/>
        </w:rPr>
        <w:t xml:space="preserve">, was ein </w:t>
      </w:r>
      <w:r w:rsidR="007A3D03" w:rsidRPr="007A3D03">
        <w:rPr>
          <w:sz w:val="22"/>
          <w:szCs w:val="22"/>
        </w:rPr>
        <w:t xml:space="preserve">zügiges </w:t>
      </w:r>
      <w:r w:rsidR="00AC0A54">
        <w:rPr>
          <w:sz w:val="22"/>
          <w:szCs w:val="22"/>
        </w:rPr>
        <w:t xml:space="preserve">Räumen und ein </w:t>
      </w:r>
      <w:r w:rsidR="007A3D03" w:rsidRPr="007A3D03">
        <w:rPr>
          <w:sz w:val="22"/>
          <w:szCs w:val="22"/>
        </w:rPr>
        <w:t xml:space="preserve">gründliches </w:t>
      </w:r>
      <w:r w:rsidR="00AC0A54">
        <w:rPr>
          <w:sz w:val="22"/>
          <w:szCs w:val="22"/>
        </w:rPr>
        <w:t>Er</w:t>
      </w:r>
      <w:r w:rsidR="007A3D03" w:rsidRPr="007A3D03">
        <w:rPr>
          <w:sz w:val="22"/>
          <w:szCs w:val="22"/>
        </w:rPr>
        <w:t>gebnis</w:t>
      </w:r>
      <w:r>
        <w:rPr>
          <w:sz w:val="22"/>
          <w:szCs w:val="22"/>
        </w:rPr>
        <w:t xml:space="preserve"> ermöglicht</w:t>
      </w:r>
      <w:r w:rsidR="007A3D03" w:rsidRPr="007A3D03">
        <w:rPr>
          <w:sz w:val="22"/>
          <w:szCs w:val="22"/>
        </w:rPr>
        <w:t xml:space="preserve">. Die vollständig aus Metall gefertigte Förderschnecke </w:t>
      </w:r>
      <w:r w:rsidR="00AC0A54">
        <w:rPr>
          <w:sz w:val="22"/>
          <w:szCs w:val="22"/>
        </w:rPr>
        <w:t>nimmt</w:t>
      </w:r>
      <w:r w:rsidR="007A3D03" w:rsidRPr="007A3D03">
        <w:rPr>
          <w:sz w:val="22"/>
          <w:szCs w:val="22"/>
        </w:rPr>
        <w:t xml:space="preserve"> den Schnee nah am Boden </w:t>
      </w:r>
      <w:r w:rsidR="00AC0A54">
        <w:rPr>
          <w:sz w:val="22"/>
          <w:szCs w:val="22"/>
        </w:rPr>
        <w:t xml:space="preserve">auf </w:t>
      </w:r>
      <w:r w:rsidR="007A3D03" w:rsidRPr="007A3D03">
        <w:rPr>
          <w:sz w:val="22"/>
          <w:szCs w:val="22"/>
        </w:rPr>
        <w:t xml:space="preserve">– lästiges Nachräumen entfällt. Selbst größere Schneemengen lassen sich mit einer Wurfweite von bis zu 17 Metern bequem aus dem Weg schaffen. Der um 180 Grad schwenkbare Auswurfschacht ermöglicht dabei eine </w:t>
      </w:r>
      <w:r w:rsidR="00AC0A54">
        <w:rPr>
          <w:sz w:val="22"/>
          <w:szCs w:val="22"/>
        </w:rPr>
        <w:t>einfache</w:t>
      </w:r>
      <w:r w:rsidR="007A3D03" w:rsidRPr="007A3D03">
        <w:rPr>
          <w:sz w:val="22"/>
          <w:szCs w:val="22"/>
        </w:rPr>
        <w:t xml:space="preserve"> Steuerung der </w:t>
      </w:r>
      <w:r w:rsidR="00AC0A54">
        <w:rPr>
          <w:sz w:val="22"/>
          <w:szCs w:val="22"/>
        </w:rPr>
        <w:t>Wurf</w:t>
      </w:r>
      <w:r w:rsidR="007A3D03" w:rsidRPr="007A3D03">
        <w:rPr>
          <w:sz w:val="22"/>
          <w:szCs w:val="22"/>
        </w:rPr>
        <w:t>richtung.</w:t>
      </w:r>
    </w:p>
    <w:p w14:paraId="6A0A6B01" w14:textId="2A784053" w:rsidR="00326357" w:rsidRDefault="00326357" w:rsidP="007A3D03">
      <w:pPr>
        <w:spacing w:line="360" w:lineRule="auto"/>
        <w:rPr>
          <w:sz w:val="22"/>
          <w:szCs w:val="22"/>
        </w:rPr>
      </w:pPr>
    </w:p>
    <w:p w14:paraId="1D7B29EE" w14:textId="77777777" w:rsidR="00326357" w:rsidRPr="00326357" w:rsidRDefault="00326357" w:rsidP="008E0D27">
      <w:pPr>
        <w:spacing w:line="360" w:lineRule="auto"/>
        <w:rPr>
          <w:b/>
          <w:bCs/>
          <w:sz w:val="22"/>
          <w:szCs w:val="22"/>
        </w:rPr>
      </w:pPr>
      <w:r w:rsidRPr="00326357">
        <w:rPr>
          <w:b/>
          <w:bCs/>
          <w:sz w:val="22"/>
          <w:szCs w:val="22"/>
        </w:rPr>
        <w:t>E</w:t>
      </w:r>
      <w:r w:rsidR="008E0D27" w:rsidRPr="00326357">
        <w:rPr>
          <w:b/>
          <w:bCs/>
          <w:sz w:val="22"/>
          <w:szCs w:val="22"/>
        </w:rPr>
        <w:t>infach und intuitiv</w:t>
      </w:r>
      <w:r w:rsidRPr="00326357">
        <w:rPr>
          <w:b/>
          <w:bCs/>
          <w:sz w:val="22"/>
          <w:szCs w:val="22"/>
        </w:rPr>
        <w:t>e Bedienung</w:t>
      </w:r>
    </w:p>
    <w:p w14:paraId="0804D90E" w14:textId="6C5BEC0A" w:rsidR="008E0D27" w:rsidRDefault="008E0D27" w:rsidP="008E0D2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</w:t>
      </w:r>
      <w:r w:rsidRPr="008E0D27">
        <w:rPr>
          <w:sz w:val="22"/>
          <w:szCs w:val="22"/>
        </w:rPr>
        <w:t xml:space="preserve">Geschwindigkeit der Förderschnecke und der </w:t>
      </w:r>
      <w:r w:rsidR="00326357">
        <w:rPr>
          <w:sz w:val="22"/>
          <w:szCs w:val="22"/>
        </w:rPr>
        <w:t xml:space="preserve">zweistufige </w:t>
      </w:r>
      <w:r w:rsidRPr="008E0D27">
        <w:rPr>
          <w:sz w:val="22"/>
          <w:szCs w:val="22"/>
        </w:rPr>
        <w:t>Radantrieb lassen sich über zusätzliche Hebel an den Griffen komfortabel einstellen</w:t>
      </w:r>
      <w:r>
        <w:rPr>
          <w:sz w:val="22"/>
          <w:szCs w:val="22"/>
        </w:rPr>
        <w:t>. E</w:t>
      </w:r>
      <w:r w:rsidRPr="007A3D03">
        <w:rPr>
          <w:sz w:val="22"/>
          <w:szCs w:val="22"/>
        </w:rPr>
        <w:t>ine gut sichtbare LED-Anzeige informiert über den Akkuladestand. Für maximale Leistung und lange Einsatzzeiten verfügt die Schneefräse über vier Akkusteckplätze</w:t>
      </w:r>
      <w:r>
        <w:rPr>
          <w:sz w:val="22"/>
          <w:szCs w:val="22"/>
        </w:rPr>
        <w:t xml:space="preserve">. Um das Gerät in Betrieb zu nehmen, werden allerdings nur </w:t>
      </w:r>
      <w:r w:rsidRPr="007A3D03">
        <w:rPr>
          <w:sz w:val="22"/>
          <w:szCs w:val="22"/>
        </w:rPr>
        <w:t xml:space="preserve">zwei Akkus </w:t>
      </w:r>
      <w:r>
        <w:rPr>
          <w:sz w:val="22"/>
          <w:szCs w:val="22"/>
        </w:rPr>
        <w:t>benötigt. Durch die Nutzung der beiden zusätzlichen Steckplätze erhöht sich die Laufleistung ohne Zwischenstopp.</w:t>
      </w:r>
    </w:p>
    <w:p w14:paraId="3D079D37" w14:textId="77777777" w:rsidR="008E0D27" w:rsidRDefault="008E0D27" w:rsidP="008E0D27">
      <w:pPr>
        <w:spacing w:line="360" w:lineRule="auto"/>
        <w:rPr>
          <w:sz w:val="22"/>
          <w:szCs w:val="22"/>
        </w:rPr>
      </w:pPr>
    </w:p>
    <w:p w14:paraId="68272A7C" w14:textId="4AB6EEC5" w:rsidR="008E0D27" w:rsidRDefault="008E0D27" w:rsidP="008E0D27">
      <w:pPr>
        <w:spacing w:line="360" w:lineRule="auto"/>
        <w:rPr>
          <w:sz w:val="22"/>
          <w:szCs w:val="22"/>
        </w:rPr>
      </w:pPr>
      <w:r w:rsidRPr="007A3D03">
        <w:rPr>
          <w:sz w:val="22"/>
          <w:szCs w:val="22"/>
        </w:rPr>
        <w:t>Mit den</w:t>
      </w:r>
      <w:r>
        <w:rPr>
          <w:sz w:val="22"/>
          <w:szCs w:val="22"/>
        </w:rPr>
        <w:t xml:space="preserve"> zwei</w:t>
      </w:r>
      <w:r w:rsidRPr="007A3D03">
        <w:rPr>
          <w:sz w:val="22"/>
          <w:szCs w:val="22"/>
        </w:rPr>
        <w:t xml:space="preserve"> im Lieferumfang enthaltenen 36-Volt-Akkus (6,0 Ah) bewältigt die Maschine</w:t>
      </w:r>
      <w:r>
        <w:rPr>
          <w:sz w:val="22"/>
          <w:szCs w:val="22"/>
        </w:rPr>
        <w:t xml:space="preserve"> eine</w:t>
      </w:r>
      <w:r w:rsidRPr="007A3D03">
        <w:rPr>
          <w:sz w:val="22"/>
          <w:szCs w:val="22"/>
        </w:rPr>
        <w:t xml:space="preserve"> Fläche von bis zu 575 Quadratmetern pro Ladung.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 xml:space="preserve">Die Akkuaufnahme ist so dimensioniert, dass auch größere Akkus verwendet werden können. Kompatible </w:t>
      </w:r>
      <w:r w:rsidR="00326357">
        <w:rPr>
          <w:sz w:val="22"/>
          <w:szCs w:val="22"/>
        </w:rPr>
        <w:t>36 V-</w:t>
      </w:r>
      <w:r>
        <w:rPr>
          <w:sz w:val="22"/>
          <w:szCs w:val="22"/>
        </w:rPr>
        <w:t>Akkus gibt es von Ryobi aktuell mit einer Kapazität von bis zu 12 Ah. Damit sind längere Einsätze und eine höhere Flächenleistung möglich.</w:t>
      </w:r>
    </w:p>
    <w:p w14:paraId="3C66D2C2" w14:textId="77777777" w:rsidR="007A3D03" w:rsidRDefault="007A3D03" w:rsidP="007A3D03">
      <w:pPr>
        <w:spacing w:line="360" w:lineRule="auto"/>
        <w:rPr>
          <w:sz w:val="22"/>
          <w:szCs w:val="22"/>
        </w:rPr>
      </w:pPr>
    </w:p>
    <w:p w14:paraId="0ED1D2DC" w14:textId="6BD4F16F" w:rsidR="00326357" w:rsidRPr="00326357" w:rsidRDefault="00326357" w:rsidP="007A3D03">
      <w:pPr>
        <w:spacing w:line="360" w:lineRule="auto"/>
        <w:rPr>
          <w:b/>
          <w:bCs/>
          <w:sz w:val="22"/>
          <w:szCs w:val="22"/>
        </w:rPr>
      </w:pPr>
      <w:r w:rsidRPr="00326357">
        <w:rPr>
          <w:b/>
          <w:bCs/>
          <w:sz w:val="22"/>
          <w:szCs w:val="22"/>
        </w:rPr>
        <w:t>Durchdachte Details für den Winterdienst</w:t>
      </w:r>
    </w:p>
    <w:p w14:paraId="61FB5C18" w14:textId="626A80DD" w:rsidR="007A3D03" w:rsidRDefault="007A3D03" w:rsidP="007A3D03">
      <w:pPr>
        <w:spacing w:line="360" w:lineRule="auto"/>
        <w:rPr>
          <w:sz w:val="22"/>
          <w:szCs w:val="22"/>
        </w:rPr>
      </w:pPr>
      <w:r w:rsidRPr="007A3D03">
        <w:rPr>
          <w:sz w:val="22"/>
          <w:szCs w:val="22"/>
        </w:rPr>
        <w:t>Besonders in der kalten Jahreszeit sind Komfort und Ergonomie entscheidend. Ryobi setzt auf durchdachte Details: Beheizbare Griffe sorgen für angenehme Wärme, eine breite LED-Leuchtleiste sowie zwei zusätzliche Leuchten ermöglichen ein sicheres Arbeiten auch in der Dämmerung oder bei schlechten Sichtverhältnissen. Das Aluminium-Griffgestänge ist teleskopierbar und lässt sich individuell anpassen. Dank der robusten, luftbereiften Räder mit speziellem Profilmuster bleibt die Maschine auch auf rutschigem Untergrund sicher in der Spur</w:t>
      </w:r>
      <w:r w:rsidR="00AC0A54">
        <w:rPr>
          <w:sz w:val="22"/>
          <w:szCs w:val="22"/>
        </w:rPr>
        <w:t xml:space="preserve">. </w:t>
      </w:r>
      <w:r w:rsidR="008E0D27">
        <w:rPr>
          <w:sz w:val="22"/>
          <w:szCs w:val="22"/>
        </w:rPr>
        <w:t>Zur serienmäßigen Ausstattung gehört eine praktische Schneeschaufel mit Bürste für die Reinigung der Förderschnecke nach dem Einsatz.</w:t>
      </w:r>
    </w:p>
    <w:p w14:paraId="5DCD2CC1" w14:textId="77777777" w:rsidR="007A3D03" w:rsidRPr="007A3D03" w:rsidRDefault="007A3D03" w:rsidP="007A3D03">
      <w:pPr>
        <w:spacing w:line="360" w:lineRule="auto"/>
        <w:rPr>
          <w:sz w:val="22"/>
          <w:szCs w:val="22"/>
        </w:rPr>
      </w:pPr>
    </w:p>
    <w:p w14:paraId="20703969" w14:textId="1A0B34C4" w:rsidR="00EE5BAA" w:rsidRDefault="00EE5BAA" w:rsidP="007A3D0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Die Schneefräse ist Teil des 36 V MAX POWER-Akkusystems von Ryobi. Die Akkus dieser Baureihe passen in rund 50</w:t>
      </w:r>
      <w:r w:rsidRPr="004F454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kompatible Gartengeräte. Anwender können sich dabei nicht nur auf maximale Leistung, sondern auch auf Qualität und lange Lebensdauer verlassen: Die Garantiezeit beträgt bei allen Geräten von Ryobi drei Jahre, </w:t>
      </w:r>
      <w:r w:rsidRPr="007A3D03">
        <w:rPr>
          <w:sz w:val="22"/>
          <w:szCs w:val="22"/>
        </w:rPr>
        <w:t>wenn das Gerät online registriert wird.</w:t>
      </w:r>
    </w:p>
    <w:p w14:paraId="094F54F8" w14:textId="77777777" w:rsidR="00EE5BAA" w:rsidRDefault="00EE5BAA" w:rsidP="007A3D03">
      <w:pPr>
        <w:spacing w:line="360" w:lineRule="auto"/>
        <w:rPr>
          <w:sz w:val="22"/>
          <w:szCs w:val="22"/>
        </w:rPr>
      </w:pPr>
    </w:p>
    <w:p w14:paraId="2131ABDD" w14:textId="77777777" w:rsidR="00F86E50" w:rsidRPr="00AB630F" w:rsidRDefault="00F86E50" w:rsidP="007A3D03">
      <w:pPr>
        <w:spacing w:line="360" w:lineRule="auto"/>
        <w:rPr>
          <w:sz w:val="22"/>
          <w:szCs w:val="22"/>
        </w:rPr>
      </w:pPr>
      <w:r w:rsidRPr="00AB630F">
        <w:rPr>
          <w:sz w:val="22"/>
          <w:szCs w:val="22"/>
        </w:rPr>
        <w:t>Weitere Informationen: www.ryobitools.</w:t>
      </w:r>
      <w:r>
        <w:rPr>
          <w:sz w:val="22"/>
          <w:szCs w:val="22"/>
        </w:rPr>
        <w:t>eu</w:t>
      </w:r>
    </w:p>
    <w:p w14:paraId="099AF1E3" w14:textId="55B0AA07" w:rsidR="00F86E50" w:rsidRDefault="00F86E50" w:rsidP="00326357">
      <w:pPr>
        <w:spacing w:line="360" w:lineRule="auto"/>
        <w:ind w:right="-142"/>
        <w:rPr>
          <w:sz w:val="22"/>
          <w:szCs w:val="22"/>
        </w:rPr>
      </w:pPr>
      <w:r w:rsidRPr="00AB630F">
        <w:rPr>
          <w:sz w:val="22"/>
          <w:szCs w:val="22"/>
        </w:rPr>
        <w:t xml:space="preserve">Techtronic Industries Central Europe GmbH, </w:t>
      </w:r>
      <w:r w:rsidR="00C96DBC">
        <w:rPr>
          <w:sz w:val="22"/>
          <w:szCs w:val="22"/>
        </w:rPr>
        <w:t>Walder</w:t>
      </w:r>
      <w:r w:rsidR="0059393A">
        <w:rPr>
          <w:sz w:val="22"/>
          <w:szCs w:val="22"/>
        </w:rPr>
        <w:t xml:space="preserve"> S</w:t>
      </w:r>
      <w:r w:rsidR="00C96DBC">
        <w:rPr>
          <w:sz w:val="22"/>
          <w:szCs w:val="22"/>
        </w:rPr>
        <w:t>traße 53</w:t>
      </w:r>
      <w:r w:rsidRPr="00AB630F">
        <w:rPr>
          <w:sz w:val="22"/>
          <w:szCs w:val="22"/>
        </w:rPr>
        <w:t>,</w:t>
      </w:r>
      <w:r w:rsidR="00326357">
        <w:rPr>
          <w:sz w:val="22"/>
          <w:szCs w:val="22"/>
        </w:rPr>
        <w:t xml:space="preserve"> </w:t>
      </w:r>
      <w:r w:rsidRPr="00AB630F">
        <w:rPr>
          <w:sz w:val="22"/>
          <w:szCs w:val="22"/>
        </w:rPr>
        <w:t>40724 Hilden</w:t>
      </w:r>
    </w:p>
    <w:p w14:paraId="183E5893" w14:textId="77777777" w:rsidR="009D4CE9" w:rsidRDefault="009D4CE9" w:rsidP="007A3D03">
      <w:pPr>
        <w:spacing w:line="360" w:lineRule="auto"/>
        <w:rPr>
          <w:sz w:val="22"/>
          <w:szCs w:val="22"/>
        </w:rPr>
      </w:pPr>
    </w:p>
    <w:p w14:paraId="523CEAC8" w14:textId="468AF82F" w:rsidR="00C40113" w:rsidRDefault="00C40113" w:rsidP="007A3D0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Technische Daten: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2552"/>
      </w:tblGrid>
      <w:tr w:rsidR="00C40113" w:rsidRPr="00C40113" w14:paraId="31D1411B" w14:textId="77777777" w:rsidTr="00C40113">
        <w:tc>
          <w:tcPr>
            <w:tcW w:w="3397" w:type="dxa"/>
          </w:tcPr>
          <w:p w14:paraId="63EB36C6" w14:textId="3220B52A" w:rsidR="00C40113" w:rsidRPr="00C40113" w:rsidRDefault="00C40113" w:rsidP="007A3D03">
            <w:pPr>
              <w:spacing w:line="360" w:lineRule="auto"/>
              <w:rPr>
                <w:b/>
                <w:bCs/>
                <w:sz w:val="20"/>
              </w:rPr>
            </w:pPr>
            <w:r w:rsidRPr="00C40113">
              <w:rPr>
                <w:b/>
                <w:bCs/>
                <w:sz w:val="20"/>
              </w:rPr>
              <w:t>36 V-Akku-Schneefräse</w:t>
            </w:r>
          </w:p>
        </w:tc>
        <w:tc>
          <w:tcPr>
            <w:tcW w:w="2552" w:type="dxa"/>
          </w:tcPr>
          <w:p w14:paraId="51A13DEB" w14:textId="3FFC6A88" w:rsidR="00C40113" w:rsidRPr="00C40113" w:rsidRDefault="00C40113" w:rsidP="00C40113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C40113">
              <w:rPr>
                <w:b/>
                <w:bCs/>
                <w:sz w:val="20"/>
              </w:rPr>
              <w:t>RY36STX61A-260F</w:t>
            </w:r>
          </w:p>
        </w:tc>
      </w:tr>
      <w:tr w:rsidR="00C40113" w:rsidRPr="00C40113" w14:paraId="76AC614E" w14:textId="77777777" w:rsidTr="00C40113">
        <w:tc>
          <w:tcPr>
            <w:tcW w:w="3397" w:type="dxa"/>
          </w:tcPr>
          <w:p w14:paraId="43BB6F64" w14:textId="1DEB7C62" w:rsidR="00C40113" w:rsidRPr="00C40113" w:rsidRDefault="00C40113" w:rsidP="007A3D0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Räumbreite / Räumtiefe</w:t>
            </w:r>
          </w:p>
        </w:tc>
        <w:tc>
          <w:tcPr>
            <w:tcW w:w="2552" w:type="dxa"/>
          </w:tcPr>
          <w:p w14:paraId="08AD2D38" w14:textId="70AB0DA7" w:rsidR="00C40113" w:rsidRPr="00C40113" w:rsidRDefault="00C40113" w:rsidP="00C4011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61 cm / 51 cm</w:t>
            </w:r>
          </w:p>
        </w:tc>
      </w:tr>
      <w:tr w:rsidR="00C40113" w:rsidRPr="00C40113" w14:paraId="0A13859A" w14:textId="77777777" w:rsidTr="00C40113">
        <w:tc>
          <w:tcPr>
            <w:tcW w:w="3397" w:type="dxa"/>
          </w:tcPr>
          <w:p w14:paraId="4E1DF4BB" w14:textId="4DC94475" w:rsidR="00C40113" w:rsidRPr="00C40113" w:rsidRDefault="00C40113" w:rsidP="007A3D0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Wurfweite</w:t>
            </w:r>
          </w:p>
        </w:tc>
        <w:tc>
          <w:tcPr>
            <w:tcW w:w="2552" w:type="dxa"/>
          </w:tcPr>
          <w:p w14:paraId="6E428C76" w14:textId="219BE52E" w:rsidR="00C40113" w:rsidRPr="00C40113" w:rsidRDefault="00C40113" w:rsidP="00C4011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17 m</w:t>
            </w:r>
          </w:p>
        </w:tc>
      </w:tr>
      <w:tr w:rsidR="00C40113" w:rsidRPr="00C40113" w14:paraId="30D4F7EF" w14:textId="77777777" w:rsidTr="00C40113">
        <w:tc>
          <w:tcPr>
            <w:tcW w:w="3397" w:type="dxa"/>
          </w:tcPr>
          <w:p w14:paraId="29F92CCE" w14:textId="256C68AD" w:rsidR="00C40113" w:rsidRPr="00C40113" w:rsidRDefault="00C40113" w:rsidP="007A3D0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Gewicht ohne Akku</w:t>
            </w:r>
          </w:p>
        </w:tc>
        <w:tc>
          <w:tcPr>
            <w:tcW w:w="2552" w:type="dxa"/>
          </w:tcPr>
          <w:p w14:paraId="573895BA" w14:textId="370B92ED" w:rsidR="00C40113" w:rsidRPr="00C40113" w:rsidRDefault="00C40113" w:rsidP="00C4011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78 kg</w:t>
            </w:r>
          </w:p>
        </w:tc>
      </w:tr>
      <w:tr w:rsidR="00C40113" w:rsidRPr="00C40113" w14:paraId="18F5F79E" w14:textId="77777777" w:rsidTr="00C40113">
        <w:tc>
          <w:tcPr>
            <w:tcW w:w="3397" w:type="dxa"/>
          </w:tcPr>
          <w:p w14:paraId="75384CDC" w14:textId="2185692A" w:rsidR="00C40113" w:rsidRPr="00C40113" w:rsidRDefault="00C40113" w:rsidP="007A3D0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Flächenleistung mit 2 x 6,0 Ah-Akku</w:t>
            </w:r>
          </w:p>
        </w:tc>
        <w:tc>
          <w:tcPr>
            <w:tcW w:w="2552" w:type="dxa"/>
          </w:tcPr>
          <w:p w14:paraId="0BE9873D" w14:textId="4E684E94" w:rsidR="00C40113" w:rsidRPr="00C40113" w:rsidRDefault="00C40113" w:rsidP="00C4011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575 m²</w:t>
            </w:r>
          </w:p>
        </w:tc>
      </w:tr>
      <w:tr w:rsidR="00C40113" w:rsidRPr="00C40113" w14:paraId="77DAB98E" w14:textId="77777777" w:rsidTr="00C40113">
        <w:tc>
          <w:tcPr>
            <w:tcW w:w="3397" w:type="dxa"/>
          </w:tcPr>
          <w:p w14:paraId="2F2934AD" w14:textId="30BC137C" w:rsidR="00C40113" w:rsidRPr="00C40113" w:rsidRDefault="00C40113" w:rsidP="007A3D0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Flächenleistung mit 4 x 6,0 Ah-Akku</w:t>
            </w:r>
          </w:p>
        </w:tc>
        <w:tc>
          <w:tcPr>
            <w:tcW w:w="2552" w:type="dxa"/>
          </w:tcPr>
          <w:p w14:paraId="5AD6A73D" w14:textId="1749FAB6" w:rsidR="00C40113" w:rsidRPr="00C40113" w:rsidRDefault="00F10676" w:rsidP="00C4011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1360 m²</w:t>
            </w:r>
          </w:p>
        </w:tc>
      </w:tr>
      <w:tr w:rsidR="00F10676" w:rsidRPr="00C40113" w14:paraId="53065519" w14:textId="77777777" w:rsidTr="00C40113">
        <w:tc>
          <w:tcPr>
            <w:tcW w:w="3397" w:type="dxa"/>
          </w:tcPr>
          <w:p w14:paraId="0F2BD17D" w14:textId="7D6FF9C6" w:rsidR="00F10676" w:rsidRDefault="00F10676" w:rsidP="007A3D0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UVP</w:t>
            </w:r>
          </w:p>
        </w:tc>
        <w:tc>
          <w:tcPr>
            <w:tcW w:w="2552" w:type="dxa"/>
          </w:tcPr>
          <w:p w14:paraId="1F10652E" w14:textId="34672D0B" w:rsidR="00F10676" w:rsidRDefault="00F10676" w:rsidP="00C4011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2.599,90 EUR</w:t>
            </w:r>
          </w:p>
        </w:tc>
      </w:tr>
    </w:tbl>
    <w:p w14:paraId="68907906" w14:textId="4F3921E7" w:rsidR="00C40113" w:rsidRPr="00F10676" w:rsidRDefault="00F10676" w:rsidP="007A3D03">
      <w:pPr>
        <w:spacing w:line="360" w:lineRule="auto"/>
        <w:rPr>
          <w:sz w:val="20"/>
        </w:rPr>
      </w:pPr>
      <w:r w:rsidRPr="00F10676">
        <w:rPr>
          <w:sz w:val="20"/>
        </w:rPr>
        <w:t xml:space="preserve">(Flächenleistung bei 15 – 20 cm </w:t>
      </w:r>
      <w:r>
        <w:rPr>
          <w:sz w:val="20"/>
        </w:rPr>
        <w:t>Neuschnee</w:t>
      </w:r>
      <w:r w:rsidRPr="00F10676">
        <w:rPr>
          <w:sz w:val="20"/>
        </w:rPr>
        <w:t xml:space="preserve"> und -20C°)</w:t>
      </w:r>
    </w:p>
    <w:p w14:paraId="39C9B12A" w14:textId="77777777" w:rsidR="00DE3AD0" w:rsidRPr="00AB630F" w:rsidRDefault="00DE3AD0" w:rsidP="007A3D03">
      <w:pPr>
        <w:spacing w:line="360" w:lineRule="auto"/>
        <w:rPr>
          <w:sz w:val="22"/>
          <w:szCs w:val="22"/>
        </w:rPr>
      </w:pPr>
    </w:p>
    <w:p w14:paraId="2AD8C157" w14:textId="0964E6F2" w:rsidR="000B09AA" w:rsidRDefault="00F86E50" w:rsidP="007A3D03">
      <w:pPr>
        <w:spacing w:line="360" w:lineRule="auto"/>
        <w:rPr>
          <w:sz w:val="22"/>
          <w:szCs w:val="22"/>
        </w:rPr>
      </w:pPr>
      <w:r w:rsidRPr="00F86E50">
        <w:rPr>
          <w:sz w:val="22"/>
          <w:szCs w:val="22"/>
        </w:rPr>
        <w:t>Foto</w:t>
      </w:r>
      <w:r w:rsidR="00DE3AD0">
        <w:rPr>
          <w:sz w:val="22"/>
          <w:szCs w:val="22"/>
        </w:rPr>
        <w:t>s</w:t>
      </w:r>
      <w:r w:rsidRPr="00F86E50">
        <w:rPr>
          <w:sz w:val="22"/>
          <w:szCs w:val="22"/>
        </w:rPr>
        <w:t>: Ryobi</w:t>
      </w:r>
    </w:p>
    <w:p w14:paraId="587DFA73" w14:textId="77777777" w:rsidR="009D4CE9" w:rsidRDefault="009D4CE9" w:rsidP="007A3D03">
      <w:pPr>
        <w:spacing w:line="360" w:lineRule="auto"/>
        <w:rPr>
          <w:sz w:val="22"/>
          <w:szCs w:val="22"/>
        </w:rPr>
      </w:pPr>
    </w:p>
    <w:p w14:paraId="73FDF16E" w14:textId="77777777" w:rsidR="009D4CE9" w:rsidRDefault="009D4CE9" w:rsidP="007A3D03">
      <w:pPr>
        <w:spacing w:line="360" w:lineRule="auto"/>
        <w:rPr>
          <w:i/>
          <w:sz w:val="20"/>
        </w:rPr>
      </w:pPr>
    </w:p>
    <w:p w14:paraId="7ABCF8F4" w14:textId="4ECFD652" w:rsidR="00F10676" w:rsidRDefault="00F10676" w:rsidP="007A3D03">
      <w:pPr>
        <w:spacing w:line="360" w:lineRule="auto"/>
        <w:rPr>
          <w:i/>
          <w:sz w:val="20"/>
        </w:rPr>
      </w:pPr>
      <w:r w:rsidRPr="00720F25">
        <w:rPr>
          <w:i/>
          <w:noProof/>
          <w:sz w:val="20"/>
        </w:rPr>
        <w:drawing>
          <wp:inline distT="0" distB="0" distL="0" distR="0" wp14:anchorId="6DEA8C6F" wp14:editId="3B3C7A08">
            <wp:extent cx="2514600" cy="1685925"/>
            <wp:effectExtent l="0" t="0" r="0" b="9525"/>
            <wp:docPr id="573826345" name="Grafik 2" descr="Ein Bild, das Rad, Reifen, Traktor, Autotei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826345" name="Grafik 2" descr="Ein Bild, das Rad, Reifen, Traktor, Autoteil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DFC9F" w14:textId="262ACCB9" w:rsidR="00F10676" w:rsidRDefault="00720F25" w:rsidP="007A3D03">
      <w:pPr>
        <w:spacing w:line="360" w:lineRule="auto"/>
        <w:rPr>
          <w:i/>
          <w:sz w:val="20"/>
        </w:rPr>
      </w:pPr>
      <w:r>
        <w:rPr>
          <w:i/>
          <w:sz w:val="20"/>
        </w:rPr>
        <w:t>D</w:t>
      </w:r>
      <w:r w:rsidR="00F10676" w:rsidRPr="00720F25">
        <w:rPr>
          <w:i/>
          <w:sz w:val="20"/>
        </w:rPr>
        <w:t xml:space="preserve">ie </w:t>
      </w:r>
      <w:r w:rsidR="00F10676" w:rsidRPr="002C347B">
        <w:rPr>
          <w:i/>
          <w:sz w:val="20"/>
        </w:rPr>
        <w:t xml:space="preserve">36-Volt-Akku-Schneefräse </w:t>
      </w:r>
      <w:r w:rsidR="00F10676" w:rsidRPr="00720F25">
        <w:rPr>
          <w:i/>
          <w:sz w:val="20"/>
        </w:rPr>
        <w:t>RY36STX61A-260F</w:t>
      </w:r>
      <w:r>
        <w:rPr>
          <w:i/>
          <w:sz w:val="20"/>
        </w:rPr>
        <w:t xml:space="preserve"> ist</w:t>
      </w:r>
      <w:r w:rsidR="00F10676" w:rsidRPr="00720F25">
        <w:rPr>
          <w:i/>
          <w:sz w:val="20"/>
        </w:rPr>
        <w:t xml:space="preserve"> das Top-Modell einer Baureihe mit aktuell drei Geräten</w:t>
      </w:r>
      <w:r>
        <w:rPr>
          <w:i/>
          <w:sz w:val="20"/>
        </w:rPr>
        <w:t xml:space="preserve"> von Ryobi.</w:t>
      </w:r>
    </w:p>
    <w:p w14:paraId="408CAB49" w14:textId="77777777" w:rsidR="00720F25" w:rsidRDefault="00720F25" w:rsidP="007A3D03">
      <w:pPr>
        <w:spacing w:line="360" w:lineRule="auto"/>
        <w:rPr>
          <w:i/>
          <w:sz w:val="20"/>
        </w:rPr>
      </w:pPr>
    </w:p>
    <w:p w14:paraId="173E6DAD" w14:textId="6357599F" w:rsidR="00720F25" w:rsidRDefault="00720F25" w:rsidP="007A3D03">
      <w:pPr>
        <w:spacing w:line="360" w:lineRule="auto"/>
        <w:rPr>
          <w:i/>
          <w:sz w:val="20"/>
        </w:rPr>
      </w:pPr>
      <w:r>
        <w:rPr>
          <w:noProof/>
        </w:rPr>
        <w:drawing>
          <wp:inline distT="0" distB="0" distL="0" distR="0" wp14:anchorId="128D6E35" wp14:editId="6424530B">
            <wp:extent cx="2514600" cy="1685925"/>
            <wp:effectExtent l="0" t="0" r="0" b="9525"/>
            <wp:docPr id="1252978077" name="Grafik 3" descr="Ein Bild, das draußen, Schnee, Person, Win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978077" name="Grafik 3" descr="Ein Bild, das draußen, Schnee, Person, Win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5E102" w14:textId="0F9DD24F" w:rsidR="00720F25" w:rsidRDefault="00720F25" w:rsidP="007A3D03">
      <w:pPr>
        <w:spacing w:line="360" w:lineRule="auto"/>
        <w:rPr>
          <w:i/>
          <w:sz w:val="20"/>
        </w:rPr>
      </w:pPr>
      <w:r>
        <w:rPr>
          <w:i/>
          <w:sz w:val="20"/>
        </w:rPr>
        <w:t>Mit einer Räumbreite von 61 cm werden auch größere Flächen zügig vom Schnee befreit.</w:t>
      </w:r>
    </w:p>
    <w:p w14:paraId="0C119829" w14:textId="77777777" w:rsidR="00720F25" w:rsidRDefault="00720F25" w:rsidP="007A3D03">
      <w:pPr>
        <w:spacing w:line="360" w:lineRule="auto"/>
        <w:rPr>
          <w:i/>
          <w:sz w:val="20"/>
        </w:rPr>
      </w:pPr>
    </w:p>
    <w:p w14:paraId="1E7E81FE" w14:textId="192D1E57" w:rsidR="00720F25" w:rsidRDefault="00720F25" w:rsidP="007A3D03">
      <w:pPr>
        <w:spacing w:line="360" w:lineRule="auto"/>
        <w:rPr>
          <w:i/>
          <w:sz w:val="20"/>
        </w:rPr>
      </w:pPr>
      <w:r>
        <w:rPr>
          <w:noProof/>
        </w:rPr>
        <w:drawing>
          <wp:inline distT="0" distB="0" distL="0" distR="0" wp14:anchorId="0C989A4E" wp14:editId="14E10FF0">
            <wp:extent cx="2514600" cy="2514600"/>
            <wp:effectExtent l="0" t="0" r="0" b="0"/>
            <wp:docPr id="534436170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4B320" w14:textId="6934B6D8" w:rsidR="00720F25" w:rsidRDefault="00720F25" w:rsidP="007A3D03">
      <w:pPr>
        <w:spacing w:line="360" w:lineRule="auto"/>
        <w:rPr>
          <w:i/>
          <w:sz w:val="20"/>
        </w:rPr>
      </w:pPr>
      <w:r>
        <w:rPr>
          <w:i/>
          <w:sz w:val="20"/>
        </w:rPr>
        <w:t>Alle Bedienelemente und Anzeigen sind übersichtlich angeordnet und bequem erreichbar.</w:t>
      </w:r>
    </w:p>
    <w:sectPr w:rsidR="00720F25" w:rsidSect="005E3CA2">
      <w:pgSz w:w="11907" w:h="16840"/>
      <w:pgMar w:top="1418" w:right="2835" w:bottom="141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93F7D"/>
    <w:multiLevelType w:val="multilevel"/>
    <w:tmpl w:val="D4DA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167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D03"/>
    <w:rsid w:val="00002E8C"/>
    <w:rsid w:val="000272BB"/>
    <w:rsid w:val="00030E91"/>
    <w:rsid w:val="00032EBF"/>
    <w:rsid w:val="000344F4"/>
    <w:rsid w:val="00047E67"/>
    <w:rsid w:val="000735E9"/>
    <w:rsid w:val="000802B4"/>
    <w:rsid w:val="00093913"/>
    <w:rsid w:val="000B09AA"/>
    <w:rsid w:val="000B6C02"/>
    <w:rsid w:val="000C391D"/>
    <w:rsid w:val="000D2453"/>
    <w:rsid w:val="000D254D"/>
    <w:rsid w:val="000D710D"/>
    <w:rsid w:val="000E169B"/>
    <w:rsid w:val="000E7C1E"/>
    <w:rsid w:val="000F5CCF"/>
    <w:rsid w:val="00102FEE"/>
    <w:rsid w:val="00105ED1"/>
    <w:rsid w:val="00110A2D"/>
    <w:rsid w:val="001138D2"/>
    <w:rsid w:val="00132EA4"/>
    <w:rsid w:val="00135E12"/>
    <w:rsid w:val="001456C0"/>
    <w:rsid w:val="001615BC"/>
    <w:rsid w:val="00162B9F"/>
    <w:rsid w:val="00170ED1"/>
    <w:rsid w:val="00176E6F"/>
    <w:rsid w:val="00181CA7"/>
    <w:rsid w:val="00193812"/>
    <w:rsid w:val="001B69DB"/>
    <w:rsid w:val="001C47A2"/>
    <w:rsid w:val="001E2D43"/>
    <w:rsid w:val="00206ED9"/>
    <w:rsid w:val="00244C7A"/>
    <w:rsid w:val="002478BB"/>
    <w:rsid w:val="00247E10"/>
    <w:rsid w:val="00264807"/>
    <w:rsid w:val="002763AD"/>
    <w:rsid w:val="0028715E"/>
    <w:rsid w:val="00297760"/>
    <w:rsid w:val="002A2B0D"/>
    <w:rsid w:val="002B49C6"/>
    <w:rsid w:val="002C0028"/>
    <w:rsid w:val="002C347B"/>
    <w:rsid w:val="002E2847"/>
    <w:rsid w:val="00302CF5"/>
    <w:rsid w:val="00314740"/>
    <w:rsid w:val="00320C93"/>
    <w:rsid w:val="00326357"/>
    <w:rsid w:val="003322A7"/>
    <w:rsid w:val="00334DDE"/>
    <w:rsid w:val="003453C1"/>
    <w:rsid w:val="00357213"/>
    <w:rsid w:val="0037219B"/>
    <w:rsid w:val="003753A0"/>
    <w:rsid w:val="003A3444"/>
    <w:rsid w:val="003B5F47"/>
    <w:rsid w:val="003C277D"/>
    <w:rsid w:val="003C6B7B"/>
    <w:rsid w:val="003F6199"/>
    <w:rsid w:val="00401213"/>
    <w:rsid w:val="004155EE"/>
    <w:rsid w:val="00423F15"/>
    <w:rsid w:val="00431439"/>
    <w:rsid w:val="004550DD"/>
    <w:rsid w:val="00470B8A"/>
    <w:rsid w:val="00471EB2"/>
    <w:rsid w:val="0047387D"/>
    <w:rsid w:val="0048330A"/>
    <w:rsid w:val="00487E9A"/>
    <w:rsid w:val="004B2895"/>
    <w:rsid w:val="004B428E"/>
    <w:rsid w:val="004B4E12"/>
    <w:rsid w:val="004B795C"/>
    <w:rsid w:val="004D2C63"/>
    <w:rsid w:val="00512606"/>
    <w:rsid w:val="00527E83"/>
    <w:rsid w:val="00563D20"/>
    <w:rsid w:val="00565ADB"/>
    <w:rsid w:val="00577AD5"/>
    <w:rsid w:val="005934A1"/>
    <w:rsid w:val="0059393A"/>
    <w:rsid w:val="005B4082"/>
    <w:rsid w:val="005C192C"/>
    <w:rsid w:val="005E1E24"/>
    <w:rsid w:val="005E3CA2"/>
    <w:rsid w:val="005E5D6F"/>
    <w:rsid w:val="005F3A15"/>
    <w:rsid w:val="00601982"/>
    <w:rsid w:val="0061509B"/>
    <w:rsid w:val="00623320"/>
    <w:rsid w:val="006261A7"/>
    <w:rsid w:val="00646CF6"/>
    <w:rsid w:val="006739FE"/>
    <w:rsid w:val="0069035D"/>
    <w:rsid w:val="0069658B"/>
    <w:rsid w:val="006B058F"/>
    <w:rsid w:val="006B7F59"/>
    <w:rsid w:val="006D2CCC"/>
    <w:rsid w:val="006D3480"/>
    <w:rsid w:val="006D653A"/>
    <w:rsid w:val="006F3EB7"/>
    <w:rsid w:val="007068F3"/>
    <w:rsid w:val="00720F25"/>
    <w:rsid w:val="0074657A"/>
    <w:rsid w:val="00763D88"/>
    <w:rsid w:val="00765D43"/>
    <w:rsid w:val="00787588"/>
    <w:rsid w:val="00792AA5"/>
    <w:rsid w:val="00792CBB"/>
    <w:rsid w:val="007A1FDE"/>
    <w:rsid w:val="007A27C6"/>
    <w:rsid w:val="007A3D03"/>
    <w:rsid w:val="007B1B1B"/>
    <w:rsid w:val="007B64CD"/>
    <w:rsid w:val="007F4E8B"/>
    <w:rsid w:val="008054E2"/>
    <w:rsid w:val="00814BA2"/>
    <w:rsid w:val="008208D7"/>
    <w:rsid w:val="00825A9B"/>
    <w:rsid w:val="00855A80"/>
    <w:rsid w:val="00880939"/>
    <w:rsid w:val="00884EED"/>
    <w:rsid w:val="008A0C35"/>
    <w:rsid w:val="008C49EA"/>
    <w:rsid w:val="008E0D27"/>
    <w:rsid w:val="00911621"/>
    <w:rsid w:val="009120F8"/>
    <w:rsid w:val="00922241"/>
    <w:rsid w:val="00925FE2"/>
    <w:rsid w:val="0094635C"/>
    <w:rsid w:val="00950437"/>
    <w:rsid w:val="00960E4B"/>
    <w:rsid w:val="00961A1D"/>
    <w:rsid w:val="009835F3"/>
    <w:rsid w:val="009877E4"/>
    <w:rsid w:val="009A05A0"/>
    <w:rsid w:val="009A1880"/>
    <w:rsid w:val="009C271E"/>
    <w:rsid w:val="009C35FD"/>
    <w:rsid w:val="009C73D2"/>
    <w:rsid w:val="009D4CE9"/>
    <w:rsid w:val="009E293A"/>
    <w:rsid w:val="009E3F73"/>
    <w:rsid w:val="009F1CFD"/>
    <w:rsid w:val="009F2590"/>
    <w:rsid w:val="009F4143"/>
    <w:rsid w:val="00A119E2"/>
    <w:rsid w:val="00A35A92"/>
    <w:rsid w:val="00A512F8"/>
    <w:rsid w:val="00A63535"/>
    <w:rsid w:val="00A9680F"/>
    <w:rsid w:val="00AA2D81"/>
    <w:rsid w:val="00AA3D02"/>
    <w:rsid w:val="00AA4762"/>
    <w:rsid w:val="00AA7E9F"/>
    <w:rsid w:val="00AB0961"/>
    <w:rsid w:val="00AB64F7"/>
    <w:rsid w:val="00AB7632"/>
    <w:rsid w:val="00AC0A54"/>
    <w:rsid w:val="00AF0130"/>
    <w:rsid w:val="00B11526"/>
    <w:rsid w:val="00B216FE"/>
    <w:rsid w:val="00B22758"/>
    <w:rsid w:val="00B23AE2"/>
    <w:rsid w:val="00B26505"/>
    <w:rsid w:val="00B353C5"/>
    <w:rsid w:val="00B41094"/>
    <w:rsid w:val="00B50080"/>
    <w:rsid w:val="00B607EF"/>
    <w:rsid w:val="00B60994"/>
    <w:rsid w:val="00B61FC4"/>
    <w:rsid w:val="00B7246C"/>
    <w:rsid w:val="00B74356"/>
    <w:rsid w:val="00B749A6"/>
    <w:rsid w:val="00B77BA7"/>
    <w:rsid w:val="00B81815"/>
    <w:rsid w:val="00B854FA"/>
    <w:rsid w:val="00B91EC1"/>
    <w:rsid w:val="00B96D95"/>
    <w:rsid w:val="00BB1536"/>
    <w:rsid w:val="00C07778"/>
    <w:rsid w:val="00C32C4D"/>
    <w:rsid w:val="00C40113"/>
    <w:rsid w:val="00C43A95"/>
    <w:rsid w:val="00C45ECC"/>
    <w:rsid w:val="00C712C8"/>
    <w:rsid w:val="00C73E34"/>
    <w:rsid w:val="00C83475"/>
    <w:rsid w:val="00C87AEE"/>
    <w:rsid w:val="00C96DBC"/>
    <w:rsid w:val="00CA64F7"/>
    <w:rsid w:val="00CB33FF"/>
    <w:rsid w:val="00CD263B"/>
    <w:rsid w:val="00CF0F99"/>
    <w:rsid w:val="00D0357F"/>
    <w:rsid w:val="00D11441"/>
    <w:rsid w:val="00D118F7"/>
    <w:rsid w:val="00D26A0B"/>
    <w:rsid w:val="00D50382"/>
    <w:rsid w:val="00D60C17"/>
    <w:rsid w:val="00D72F88"/>
    <w:rsid w:val="00D758DB"/>
    <w:rsid w:val="00D8156C"/>
    <w:rsid w:val="00D93EF3"/>
    <w:rsid w:val="00D95DE1"/>
    <w:rsid w:val="00DA5FD5"/>
    <w:rsid w:val="00DB7E9A"/>
    <w:rsid w:val="00DC6D05"/>
    <w:rsid w:val="00DC7367"/>
    <w:rsid w:val="00DD27C0"/>
    <w:rsid w:val="00DD4656"/>
    <w:rsid w:val="00DD5154"/>
    <w:rsid w:val="00DD7D1C"/>
    <w:rsid w:val="00DE3AD0"/>
    <w:rsid w:val="00DE5033"/>
    <w:rsid w:val="00DF381B"/>
    <w:rsid w:val="00E17A64"/>
    <w:rsid w:val="00E21B9B"/>
    <w:rsid w:val="00E43F61"/>
    <w:rsid w:val="00E64779"/>
    <w:rsid w:val="00E67725"/>
    <w:rsid w:val="00E72CAC"/>
    <w:rsid w:val="00E73848"/>
    <w:rsid w:val="00E756AD"/>
    <w:rsid w:val="00E846D5"/>
    <w:rsid w:val="00EA01D3"/>
    <w:rsid w:val="00EA155B"/>
    <w:rsid w:val="00EA70D0"/>
    <w:rsid w:val="00EB7F59"/>
    <w:rsid w:val="00ED2DCC"/>
    <w:rsid w:val="00ED6A38"/>
    <w:rsid w:val="00EE5BAA"/>
    <w:rsid w:val="00EF2D7B"/>
    <w:rsid w:val="00F015A2"/>
    <w:rsid w:val="00F10676"/>
    <w:rsid w:val="00F25488"/>
    <w:rsid w:val="00F350D0"/>
    <w:rsid w:val="00F35540"/>
    <w:rsid w:val="00F4386F"/>
    <w:rsid w:val="00F438CD"/>
    <w:rsid w:val="00F53164"/>
    <w:rsid w:val="00F53632"/>
    <w:rsid w:val="00F60E25"/>
    <w:rsid w:val="00F63873"/>
    <w:rsid w:val="00F7616C"/>
    <w:rsid w:val="00F76180"/>
    <w:rsid w:val="00F80A0D"/>
    <w:rsid w:val="00F81F51"/>
    <w:rsid w:val="00F82BD3"/>
    <w:rsid w:val="00F86E50"/>
    <w:rsid w:val="00F96E31"/>
    <w:rsid w:val="00FA345D"/>
    <w:rsid w:val="00FA6364"/>
    <w:rsid w:val="00FB1FBD"/>
    <w:rsid w:val="00FC3DF1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3128D"/>
  <w15:chartTrackingRefBased/>
  <w15:docId w15:val="{947F0F21-EFF4-4579-AF69-7B340FE0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C34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table" w:styleId="Tabellenraster">
    <w:name w:val="Table Grid"/>
    <w:basedOn w:val="NormaleTabelle"/>
    <w:rsid w:val="00912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2A2B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2B0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2B0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2B0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A2B0D"/>
    <w:rPr>
      <w:b/>
      <w:bCs/>
    </w:rPr>
  </w:style>
  <w:style w:type="character" w:styleId="NichtaufgelsteErwhnung">
    <w:name w:val="Unresolved Mention"/>
    <w:uiPriority w:val="99"/>
    <w:semiHidden/>
    <w:unhideWhenUsed/>
    <w:rsid w:val="00A63535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C34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t%20Ryobi%20Vorlage_2024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 Ryobi Vorlage_2024.dotx</Template>
  <TotalTime>0</TotalTime>
  <Pages>3</Pages>
  <Words>511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cp:lastModifiedBy>Kay Müller</cp:lastModifiedBy>
  <cp:revision>7</cp:revision>
  <cp:lastPrinted>2019-01-04T15:12:00Z</cp:lastPrinted>
  <dcterms:created xsi:type="dcterms:W3CDTF">2025-03-18T17:03:00Z</dcterms:created>
  <dcterms:modified xsi:type="dcterms:W3CDTF">2025-03-19T09:43:00Z</dcterms:modified>
</cp:coreProperties>
</file>