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1203" w14:textId="77777777" w:rsidR="0069035D" w:rsidRPr="00C83475" w:rsidRDefault="0034413F" w:rsidP="006C30A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885A39" wp14:editId="42F9EAA3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17584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78E60CC3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2C847D71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1CD216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658765F3" w14:textId="77777777" w:rsidR="00DD5154" w:rsidRPr="006C30A7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</w:pPr>
                            <w:r w:rsidRPr="006C30A7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>Eduard Wille GmbH &amp; Co. KG</w:t>
                            </w:r>
                            <w:r w:rsidRPr="006C30A7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ab/>
                            </w:r>
                            <w:r w:rsidR="00DD5154" w:rsidRPr="006C30A7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ab/>
                            </w:r>
                            <w:r w:rsidRPr="006C30A7">
                              <w:rPr>
                                <w:rFonts w:ascii="Arial" w:hAnsi="Arial"/>
                                <w:b/>
                                <w:sz w:val="18"/>
                                <w:lang w:val="en-GB"/>
                              </w:rPr>
                              <w:t>Kay-Uwe Müller</w:t>
                            </w:r>
                          </w:p>
                          <w:p w14:paraId="165F0D19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5786282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0C08471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4A5B61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</w:t>
                            </w:r>
                            <w:r w:rsidR="00A81B38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com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6446B444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5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1F617584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78E60CC3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2C847D71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1CD216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658765F3" w14:textId="77777777" w:rsidR="00DD5154" w:rsidRPr="006C30A7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</w:pPr>
                      <w:r w:rsidRPr="006C30A7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>Eduard Wille GmbH &amp; Co. KG</w:t>
                      </w:r>
                      <w:r w:rsidRPr="006C30A7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ab/>
                      </w:r>
                      <w:r w:rsidR="00DD5154" w:rsidRPr="006C30A7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ab/>
                      </w:r>
                      <w:r w:rsidRPr="006C30A7">
                        <w:rPr>
                          <w:rFonts w:ascii="Arial" w:hAnsi="Arial"/>
                          <w:b/>
                          <w:sz w:val="18"/>
                          <w:lang w:val="en-GB"/>
                        </w:rPr>
                        <w:t>Kay-Uwe Müller</w:t>
                      </w:r>
                    </w:p>
                    <w:p w14:paraId="165F0D19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5786282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0C08471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4A5B61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</w:t>
                      </w:r>
                      <w:r w:rsidR="00A81B38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com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6446B444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3F1D4" w14:textId="77777777" w:rsidR="0069035D" w:rsidRPr="00C83475" w:rsidRDefault="0069035D" w:rsidP="006C30A7">
      <w:pPr>
        <w:spacing w:line="360" w:lineRule="auto"/>
      </w:pPr>
    </w:p>
    <w:p w14:paraId="5C212BDA" w14:textId="77777777" w:rsidR="0069035D" w:rsidRPr="00C83475" w:rsidRDefault="0069035D" w:rsidP="006C30A7">
      <w:pPr>
        <w:spacing w:line="360" w:lineRule="auto"/>
      </w:pPr>
    </w:p>
    <w:p w14:paraId="7F9C423A" w14:textId="77777777" w:rsidR="0069035D" w:rsidRPr="00C83475" w:rsidRDefault="0069035D" w:rsidP="006C30A7">
      <w:pPr>
        <w:spacing w:line="360" w:lineRule="auto"/>
      </w:pPr>
    </w:p>
    <w:p w14:paraId="28A5AAD3" w14:textId="77777777" w:rsidR="0069035D" w:rsidRDefault="0069035D" w:rsidP="006C30A7">
      <w:pPr>
        <w:spacing w:line="360" w:lineRule="auto"/>
      </w:pPr>
    </w:p>
    <w:p w14:paraId="1AB70FB6" w14:textId="77777777" w:rsidR="00377970" w:rsidRDefault="00377970" w:rsidP="006C30A7">
      <w:pPr>
        <w:spacing w:line="360" w:lineRule="auto"/>
      </w:pPr>
    </w:p>
    <w:p w14:paraId="3A893C94" w14:textId="77777777" w:rsidR="00377970" w:rsidRDefault="00377970" w:rsidP="006C30A7">
      <w:pPr>
        <w:spacing w:line="360" w:lineRule="auto"/>
      </w:pPr>
    </w:p>
    <w:p w14:paraId="200B31DA" w14:textId="48CA30B6" w:rsidR="006C30A7" w:rsidRPr="006C30A7" w:rsidRDefault="006C30A7" w:rsidP="006C30A7">
      <w:pPr>
        <w:spacing w:line="360" w:lineRule="auto"/>
        <w:rPr>
          <w:i/>
          <w:iCs/>
          <w:sz w:val="22"/>
          <w:szCs w:val="22"/>
        </w:rPr>
      </w:pPr>
      <w:r w:rsidRPr="006C30A7">
        <w:rPr>
          <w:sz w:val="32"/>
          <w:szCs w:val="32"/>
        </w:rPr>
        <w:t>Für jeden Schraubfall eine Lösung</w:t>
      </w:r>
      <w:r w:rsidRPr="006C30A7">
        <w:rPr>
          <w:sz w:val="32"/>
          <w:szCs w:val="32"/>
        </w:rPr>
        <w:br/>
      </w:r>
      <w:r w:rsidRPr="006C30A7">
        <w:rPr>
          <w:i/>
          <w:iCs/>
          <w:sz w:val="22"/>
          <w:szCs w:val="22"/>
        </w:rPr>
        <w:t xml:space="preserve">Ringratschen-Steckschlüsseleinsätze von </w:t>
      </w:r>
      <w:r w:rsidR="007D10AC">
        <w:rPr>
          <w:i/>
          <w:iCs/>
          <w:sz w:val="22"/>
          <w:szCs w:val="22"/>
        </w:rPr>
        <w:t>Stahlwille</w:t>
      </w:r>
      <w:r w:rsidRPr="006C30A7">
        <w:rPr>
          <w:i/>
          <w:iCs/>
          <w:sz w:val="22"/>
          <w:szCs w:val="22"/>
        </w:rPr>
        <w:t xml:space="preserve"> </w:t>
      </w:r>
      <w:r w:rsidR="00A42F8B">
        <w:rPr>
          <w:i/>
          <w:iCs/>
          <w:sz w:val="22"/>
          <w:szCs w:val="22"/>
        </w:rPr>
        <w:t>ergänzen</w:t>
      </w:r>
      <w:r w:rsidRPr="006C30A7">
        <w:rPr>
          <w:i/>
          <w:iCs/>
          <w:sz w:val="22"/>
          <w:szCs w:val="22"/>
        </w:rPr>
        <w:t xml:space="preserve"> das Sortiment an professionellen Einsteckwerkzeugen</w:t>
      </w:r>
      <w:r w:rsidR="00A42F8B">
        <w:rPr>
          <w:i/>
          <w:iCs/>
          <w:sz w:val="22"/>
          <w:szCs w:val="22"/>
        </w:rPr>
        <w:t xml:space="preserve"> </w:t>
      </w:r>
    </w:p>
    <w:p w14:paraId="58C975DC" w14:textId="77777777" w:rsidR="006C30A7" w:rsidRPr="006C30A7" w:rsidRDefault="006C30A7" w:rsidP="006C30A7">
      <w:pPr>
        <w:spacing w:line="360" w:lineRule="auto"/>
      </w:pPr>
    </w:p>
    <w:p w14:paraId="756DC4B6" w14:textId="4B10B16B" w:rsidR="00C86357" w:rsidRDefault="00A42F8B" w:rsidP="006C30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Stahlwille hat sein </w:t>
      </w:r>
      <w:r w:rsidRPr="006C30A7">
        <w:rPr>
          <w:sz w:val="22"/>
          <w:szCs w:val="22"/>
        </w:rPr>
        <w:t xml:space="preserve">Sortiment an Einsteckwerkzeugen </w:t>
      </w:r>
      <w:r>
        <w:rPr>
          <w:sz w:val="22"/>
          <w:szCs w:val="22"/>
        </w:rPr>
        <w:t xml:space="preserve">mit den </w:t>
      </w:r>
      <w:r w:rsidR="007F417A" w:rsidRPr="006C30A7">
        <w:rPr>
          <w:sz w:val="22"/>
          <w:szCs w:val="22"/>
        </w:rPr>
        <w:t xml:space="preserve">Ringratschen-Steckschlüsseleinsätzen </w:t>
      </w:r>
      <w:r w:rsidR="005E7314">
        <w:rPr>
          <w:sz w:val="22"/>
          <w:szCs w:val="22"/>
        </w:rPr>
        <w:t xml:space="preserve">717 und 718 </w:t>
      </w:r>
      <w:r w:rsidR="00377970" w:rsidRPr="006C30A7">
        <w:rPr>
          <w:sz w:val="22"/>
          <w:szCs w:val="22"/>
        </w:rPr>
        <w:t xml:space="preserve">für den professionellen Dauereinsatz </w:t>
      </w:r>
      <w:r w:rsidR="00377970">
        <w:rPr>
          <w:sz w:val="22"/>
          <w:szCs w:val="22"/>
        </w:rPr>
        <w:t xml:space="preserve">in Industrie und </w:t>
      </w:r>
      <w:r w:rsidR="00377970" w:rsidRPr="006C30A7">
        <w:rPr>
          <w:sz w:val="22"/>
          <w:szCs w:val="22"/>
        </w:rPr>
        <w:t xml:space="preserve">Handwerk </w:t>
      </w:r>
      <w:r w:rsidR="006C30A7" w:rsidRPr="006C30A7">
        <w:rPr>
          <w:sz w:val="22"/>
          <w:szCs w:val="22"/>
        </w:rPr>
        <w:t>ergänzt</w:t>
      </w:r>
      <w:r>
        <w:rPr>
          <w:sz w:val="22"/>
          <w:szCs w:val="22"/>
        </w:rPr>
        <w:t>.</w:t>
      </w:r>
      <w:r w:rsidR="00C86357">
        <w:rPr>
          <w:sz w:val="22"/>
          <w:szCs w:val="22"/>
        </w:rPr>
        <w:t xml:space="preserve"> </w:t>
      </w:r>
      <w:r w:rsidR="00481721">
        <w:rPr>
          <w:sz w:val="22"/>
          <w:szCs w:val="22"/>
        </w:rPr>
        <w:t xml:space="preserve">Bei gleicher Funktionalität wie ein herkömmlicher Ringratschenschlüssel bieten die neuen Einsätze mit ihrer flachen Bauform Vorteile bei Arbeiten in beengten Bauräumen. Das ermöglicht </w:t>
      </w:r>
      <w:r w:rsidR="00481721" w:rsidRPr="008E23F5">
        <w:rPr>
          <w:sz w:val="22"/>
          <w:szCs w:val="22"/>
        </w:rPr>
        <w:t>Anwendungen, für die sonst zusätzliches Werkzeug erforderlich wäre.</w:t>
      </w:r>
      <w:r w:rsidR="00481721">
        <w:rPr>
          <w:sz w:val="22"/>
          <w:szCs w:val="22"/>
        </w:rPr>
        <w:t xml:space="preserve"> </w:t>
      </w:r>
    </w:p>
    <w:p w14:paraId="338B9DE4" w14:textId="77777777" w:rsidR="005E7314" w:rsidRDefault="005E7314" w:rsidP="006C30A7">
      <w:pPr>
        <w:spacing w:line="360" w:lineRule="auto"/>
        <w:rPr>
          <w:sz w:val="22"/>
          <w:szCs w:val="22"/>
        </w:rPr>
      </w:pPr>
    </w:p>
    <w:p w14:paraId="7D9B75F9" w14:textId="77777777" w:rsidR="00F90E0B" w:rsidRPr="00DB65CD" w:rsidRDefault="00F90E0B" w:rsidP="00F90E0B">
      <w:pPr>
        <w:spacing w:line="360" w:lineRule="auto"/>
        <w:rPr>
          <w:b/>
          <w:bCs/>
          <w:sz w:val="22"/>
          <w:szCs w:val="22"/>
        </w:rPr>
      </w:pPr>
      <w:r w:rsidRPr="00DB65CD">
        <w:rPr>
          <w:b/>
          <w:bCs/>
          <w:sz w:val="22"/>
          <w:szCs w:val="22"/>
        </w:rPr>
        <w:t>Entwickelt für Profis</w:t>
      </w:r>
    </w:p>
    <w:p w14:paraId="36A1F56C" w14:textId="7DE9CCC3" w:rsidR="00A42F8B" w:rsidRDefault="00A42F8B" w:rsidP="005E41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neuen Einsteckwerkzeuge </w:t>
      </w:r>
      <w:r w:rsidR="00F90E0B">
        <w:rPr>
          <w:sz w:val="22"/>
          <w:szCs w:val="22"/>
        </w:rPr>
        <w:t xml:space="preserve">sind ausgestattet mit einem </w:t>
      </w:r>
      <w:r>
        <w:rPr>
          <w:sz w:val="22"/>
          <w:szCs w:val="22"/>
        </w:rPr>
        <w:t>Doppelsechskant und ein</w:t>
      </w:r>
      <w:r w:rsidR="00DB62B0">
        <w:rPr>
          <w:sz w:val="22"/>
          <w:szCs w:val="22"/>
        </w:rPr>
        <w:t>e</w:t>
      </w:r>
      <w:r w:rsidR="00F90E0B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DB4190">
        <w:rPr>
          <w:sz w:val="22"/>
          <w:szCs w:val="22"/>
        </w:rPr>
        <w:t xml:space="preserve">Mechanismus </w:t>
      </w:r>
      <w:r>
        <w:rPr>
          <w:sz w:val="22"/>
          <w:szCs w:val="22"/>
        </w:rPr>
        <w:t xml:space="preserve">mit 72 Zähnen, </w:t>
      </w:r>
      <w:r w:rsidR="00DB4190">
        <w:rPr>
          <w:sz w:val="22"/>
          <w:szCs w:val="22"/>
        </w:rPr>
        <w:t>welche</w:t>
      </w:r>
      <w:r w:rsidR="00DB62B0">
        <w:rPr>
          <w:sz w:val="22"/>
          <w:szCs w:val="22"/>
        </w:rPr>
        <w:t>r</w:t>
      </w:r>
      <w:r w:rsidR="00DB41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einen </w:t>
      </w:r>
      <w:r w:rsidRPr="006C30A7">
        <w:rPr>
          <w:sz w:val="22"/>
          <w:szCs w:val="22"/>
        </w:rPr>
        <w:t xml:space="preserve">Arbeitswinkel von nur </w:t>
      </w:r>
      <w:r w:rsidR="00DB62B0">
        <w:rPr>
          <w:sz w:val="22"/>
          <w:szCs w:val="22"/>
        </w:rPr>
        <w:t xml:space="preserve">5 Grad </w:t>
      </w:r>
      <w:r>
        <w:rPr>
          <w:sz w:val="22"/>
          <w:szCs w:val="22"/>
        </w:rPr>
        <w:t>ermöglicht</w:t>
      </w:r>
      <w:r w:rsidRPr="006C30A7">
        <w:rPr>
          <w:sz w:val="22"/>
          <w:szCs w:val="22"/>
        </w:rPr>
        <w:t xml:space="preserve">. </w:t>
      </w:r>
      <w:r w:rsidR="00F90E0B">
        <w:rPr>
          <w:sz w:val="22"/>
          <w:szCs w:val="22"/>
        </w:rPr>
        <w:t xml:space="preserve">Zusammen mit dem </w:t>
      </w:r>
      <w:r w:rsidR="00112FCE">
        <w:rPr>
          <w:sz w:val="22"/>
          <w:szCs w:val="22"/>
        </w:rPr>
        <w:t xml:space="preserve">flachen Design </w:t>
      </w:r>
      <w:r w:rsidRPr="006C30A7">
        <w:rPr>
          <w:sz w:val="22"/>
          <w:szCs w:val="22"/>
        </w:rPr>
        <w:t xml:space="preserve">macht sie </w:t>
      </w:r>
      <w:r w:rsidR="00112FCE">
        <w:rPr>
          <w:sz w:val="22"/>
          <w:szCs w:val="22"/>
        </w:rPr>
        <w:t xml:space="preserve">das </w:t>
      </w:r>
      <w:r w:rsidRPr="006C30A7">
        <w:rPr>
          <w:sz w:val="22"/>
          <w:szCs w:val="22"/>
        </w:rPr>
        <w:t>zur idealen Lösung bei Montagearbeiten an Maschinen oder in Wartungssituationen mit eingeschränkter Bewegungsfreiheit.</w:t>
      </w:r>
      <w:r>
        <w:rPr>
          <w:sz w:val="22"/>
          <w:szCs w:val="22"/>
        </w:rPr>
        <w:t xml:space="preserve"> </w:t>
      </w:r>
      <w:r w:rsidR="00112FCE">
        <w:rPr>
          <w:sz w:val="22"/>
          <w:szCs w:val="22"/>
        </w:rPr>
        <w:t>Dabei</w:t>
      </w:r>
      <w:r>
        <w:rPr>
          <w:sz w:val="22"/>
          <w:szCs w:val="22"/>
        </w:rPr>
        <w:t xml:space="preserve"> </w:t>
      </w:r>
      <w:r w:rsidR="007D10AC">
        <w:rPr>
          <w:sz w:val="22"/>
          <w:szCs w:val="22"/>
        </w:rPr>
        <w:t>erlauben</w:t>
      </w:r>
      <w:r>
        <w:rPr>
          <w:sz w:val="22"/>
          <w:szCs w:val="22"/>
        </w:rPr>
        <w:t xml:space="preserve"> </w:t>
      </w:r>
      <w:r w:rsidR="00112FCE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das Anziehen und Lösen von Schrauben und Muttern ganz ohne lästiges und zeitaufwändiges Absetzen und erneutes Ansetzen des Werkzeuges. </w:t>
      </w:r>
    </w:p>
    <w:p w14:paraId="03F9C3BA" w14:textId="77777777" w:rsidR="00A42F8B" w:rsidRDefault="00A42F8B" w:rsidP="005E417B">
      <w:pPr>
        <w:spacing w:line="360" w:lineRule="auto"/>
        <w:rPr>
          <w:sz w:val="22"/>
          <w:szCs w:val="22"/>
        </w:rPr>
      </w:pPr>
    </w:p>
    <w:p w14:paraId="100FF824" w14:textId="705F5AD8" w:rsidR="003016BA" w:rsidRDefault="00377970" w:rsidP="006C30A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Ratschen </w:t>
      </w:r>
      <w:r w:rsidR="00963D2B">
        <w:rPr>
          <w:sz w:val="22"/>
          <w:szCs w:val="22"/>
        </w:rPr>
        <w:t xml:space="preserve">verfügen über das </w:t>
      </w:r>
      <w:r w:rsidRPr="006C30A7">
        <w:rPr>
          <w:sz w:val="22"/>
          <w:szCs w:val="22"/>
        </w:rPr>
        <w:t>bewährte AS-Drive-Profil</w:t>
      </w:r>
      <w:r w:rsidR="00963D2B">
        <w:rPr>
          <w:sz w:val="22"/>
          <w:szCs w:val="22"/>
        </w:rPr>
        <w:t xml:space="preserve">, das für </w:t>
      </w:r>
      <w:r>
        <w:rPr>
          <w:sz w:val="22"/>
          <w:szCs w:val="22"/>
        </w:rPr>
        <w:t>eine</w:t>
      </w:r>
      <w:r w:rsidRPr="006C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hohe </w:t>
      </w:r>
      <w:r w:rsidRPr="006C30A7">
        <w:rPr>
          <w:sz w:val="22"/>
          <w:szCs w:val="22"/>
        </w:rPr>
        <w:t>Kraftübertragung</w:t>
      </w:r>
      <w:r>
        <w:rPr>
          <w:sz w:val="22"/>
          <w:szCs w:val="22"/>
        </w:rPr>
        <w:t xml:space="preserve"> auf die Flanken von Schrauben und Muttern</w:t>
      </w:r>
      <w:r w:rsidR="00963D2B">
        <w:rPr>
          <w:sz w:val="22"/>
          <w:szCs w:val="22"/>
        </w:rPr>
        <w:t xml:space="preserve"> sorgt</w:t>
      </w:r>
      <w:r>
        <w:rPr>
          <w:sz w:val="22"/>
          <w:szCs w:val="22"/>
        </w:rPr>
        <w:t xml:space="preserve">, ohne diese zu beschädigen. </w:t>
      </w:r>
      <w:r w:rsidR="000D3463" w:rsidRPr="000D3463">
        <w:rPr>
          <w:sz w:val="22"/>
          <w:szCs w:val="22"/>
        </w:rPr>
        <w:t>Das Umschalten von Links- auf Rechtslauf ist mittels eines Hebels möglich, der bündig mit der Oberfläche der Einsteck-Ringratsche abschließt. Der Vorteil: So kann er nicht an anderen Bauteilen hängenbleiben und unbeabsichtigt betätigt werden.</w:t>
      </w:r>
    </w:p>
    <w:p w14:paraId="2245AA94" w14:textId="77777777" w:rsidR="003016BA" w:rsidRDefault="003016BA" w:rsidP="006C30A7">
      <w:pPr>
        <w:spacing w:line="360" w:lineRule="auto"/>
        <w:rPr>
          <w:sz w:val="22"/>
          <w:szCs w:val="22"/>
        </w:rPr>
      </w:pPr>
    </w:p>
    <w:p w14:paraId="1BCDA440" w14:textId="3FE01984" w:rsidR="00487229" w:rsidRDefault="00487229" w:rsidP="006C30A7">
      <w:pPr>
        <w:spacing w:line="360" w:lineRule="auto"/>
        <w:rPr>
          <w:sz w:val="22"/>
          <w:szCs w:val="22"/>
        </w:rPr>
      </w:pPr>
      <w:r w:rsidRPr="00487229">
        <w:rPr>
          <w:sz w:val="22"/>
          <w:szCs w:val="22"/>
        </w:rPr>
        <w:t xml:space="preserve">Die </w:t>
      </w:r>
      <w:r w:rsidR="00377970">
        <w:rPr>
          <w:sz w:val="22"/>
          <w:szCs w:val="22"/>
        </w:rPr>
        <w:t>neuen Einsteck</w:t>
      </w:r>
      <w:r w:rsidR="00DB439E">
        <w:rPr>
          <w:sz w:val="22"/>
          <w:szCs w:val="22"/>
        </w:rPr>
        <w:t>w</w:t>
      </w:r>
      <w:r w:rsidR="00377970">
        <w:rPr>
          <w:sz w:val="22"/>
          <w:szCs w:val="22"/>
        </w:rPr>
        <w:t xml:space="preserve">erkzeuge sind aus </w:t>
      </w:r>
      <w:r w:rsidRPr="00487229">
        <w:rPr>
          <w:sz w:val="22"/>
          <w:szCs w:val="22"/>
        </w:rPr>
        <w:t>verschleißfestem</w:t>
      </w:r>
      <w:r w:rsidR="00377970">
        <w:rPr>
          <w:sz w:val="22"/>
          <w:szCs w:val="22"/>
        </w:rPr>
        <w:t>,</w:t>
      </w:r>
      <w:r w:rsidRPr="00487229">
        <w:rPr>
          <w:sz w:val="22"/>
          <w:szCs w:val="22"/>
        </w:rPr>
        <w:t xml:space="preserve"> brünierte</w:t>
      </w:r>
      <w:r w:rsidR="00377970">
        <w:rPr>
          <w:sz w:val="22"/>
          <w:szCs w:val="22"/>
        </w:rPr>
        <w:t>m</w:t>
      </w:r>
      <w:r w:rsidRPr="00487229">
        <w:rPr>
          <w:sz w:val="22"/>
          <w:szCs w:val="22"/>
        </w:rPr>
        <w:t xml:space="preserve"> und mattverchromtem HPQ-Hochleistungsstahl</w:t>
      </w:r>
      <w:r w:rsidR="00B60DCA" w:rsidRPr="00B60DCA">
        <w:rPr>
          <w:sz w:val="22"/>
          <w:szCs w:val="22"/>
        </w:rPr>
        <w:t xml:space="preserve"> </w:t>
      </w:r>
      <w:r w:rsidR="00B60DCA">
        <w:rPr>
          <w:sz w:val="22"/>
          <w:szCs w:val="22"/>
        </w:rPr>
        <w:t>gefertigt</w:t>
      </w:r>
      <w:r w:rsidR="00377970">
        <w:rPr>
          <w:sz w:val="22"/>
          <w:szCs w:val="22"/>
        </w:rPr>
        <w:t>. Das</w:t>
      </w:r>
      <w:r w:rsidRPr="00487229">
        <w:rPr>
          <w:sz w:val="22"/>
          <w:szCs w:val="22"/>
        </w:rPr>
        <w:t xml:space="preserve"> erhöht </w:t>
      </w:r>
      <w:r w:rsidR="00DB439E">
        <w:rPr>
          <w:sz w:val="22"/>
          <w:szCs w:val="22"/>
        </w:rPr>
        <w:t>die</w:t>
      </w:r>
      <w:r w:rsidR="00377970">
        <w:rPr>
          <w:sz w:val="22"/>
          <w:szCs w:val="22"/>
        </w:rPr>
        <w:t xml:space="preserve"> </w:t>
      </w:r>
      <w:r w:rsidRPr="00487229">
        <w:rPr>
          <w:sz w:val="22"/>
          <w:szCs w:val="22"/>
        </w:rPr>
        <w:lastRenderedPageBreak/>
        <w:t xml:space="preserve">Widerstandsfähigkeit </w:t>
      </w:r>
      <w:r w:rsidR="00DB439E">
        <w:rPr>
          <w:sz w:val="22"/>
          <w:szCs w:val="22"/>
        </w:rPr>
        <w:t xml:space="preserve">der besonders dünnwandigen und leichten Tools </w:t>
      </w:r>
      <w:r w:rsidRPr="00487229">
        <w:rPr>
          <w:sz w:val="22"/>
          <w:szCs w:val="22"/>
        </w:rPr>
        <w:t xml:space="preserve">gegenüber Korrosion und mechanischer Beanspruchung. </w:t>
      </w:r>
    </w:p>
    <w:p w14:paraId="35DD8AED" w14:textId="77777777" w:rsidR="00963D2B" w:rsidRDefault="00963D2B" w:rsidP="006C30A7">
      <w:pPr>
        <w:spacing w:line="360" w:lineRule="auto"/>
        <w:rPr>
          <w:sz w:val="22"/>
          <w:szCs w:val="22"/>
        </w:rPr>
      </w:pPr>
    </w:p>
    <w:p w14:paraId="22EF90E4" w14:textId="77777777" w:rsidR="00963D2B" w:rsidRPr="00DB65CD" w:rsidRDefault="00963D2B" w:rsidP="00963D2B">
      <w:pPr>
        <w:spacing w:line="360" w:lineRule="auto"/>
        <w:rPr>
          <w:b/>
          <w:bCs/>
          <w:sz w:val="22"/>
          <w:szCs w:val="22"/>
        </w:rPr>
      </w:pPr>
      <w:r w:rsidRPr="00DB65CD">
        <w:rPr>
          <w:b/>
          <w:bCs/>
          <w:sz w:val="22"/>
          <w:szCs w:val="22"/>
        </w:rPr>
        <w:t>Breites Anwendungsspektrum</w:t>
      </w:r>
    </w:p>
    <w:p w14:paraId="5B964E12" w14:textId="04587A28" w:rsidR="00963D2B" w:rsidRPr="00974C11" w:rsidRDefault="00963D2B" w:rsidP="00963D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Erhältlich sind die </w:t>
      </w:r>
      <w:r w:rsidRPr="00974C11">
        <w:rPr>
          <w:sz w:val="22"/>
          <w:szCs w:val="22"/>
        </w:rPr>
        <w:t xml:space="preserve">Einsteck-Ringratschen für zwei </w:t>
      </w:r>
      <w:r>
        <w:rPr>
          <w:sz w:val="22"/>
          <w:szCs w:val="22"/>
        </w:rPr>
        <w:t xml:space="preserve">verschiedene </w:t>
      </w:r>
      <w:r w:rsidRPr="00974C11">
        <w:rPr>
          <w:sz w:val="22"/>
          <w:szCs w:val="22"/>
        </w:rPr>
        <w:t>Vierkantaufnahmen und in sieben beziehungsweise sechs unterschiedlichen Schlüsselweiten. In der Kombination ergibt sich so ein breites Anwendungsspektrum.</w:t>
      </w:r>
      <w:r>
        <w:rPr>
          <w:sz w:val="22"/>
          <w:szCs w:val="22"/>
        </w:rPr>
        <w:t xml:space="preserve"> Die Version 717 </w:t>
      </w:r>
      <w:r w:rsidR="00DB4190">
        <w:rPr>
          <w:sz w:val="22"/>
          <w:szCs w:val="22"/>
        </w:rPr>
        <w:t xml:space="preserve">ist für </w:t>
      </w:r>
      <w:r>
        <w:rPr>
          <w:sz w:val="22"/>
          <w:szCs w:val="22"/>
        </w:rPr>
        <w:t>Drehmomentschlüssel mit einer 9 x 12 mm Vierkantaufnahme</w:t>
      </w:r>
      <w:r w:rsidR="00DB4190">
        <w:rPr>
          <w:sz w:val="22"/>
          <w:szCs w:val="22"/>
        </w:rPr>
        <w:t xml:space="preserve"> ausgelegt</w:t>
      </w:r>
      <w:r>
        <w:rPr>
          <w:sz w:val="22"/>
          <w:szCs w:val="22"/>
        </w:rPr>
        <w:t>, während die 718er Ausführung für die Werkzeugaufnahme mit 14 x 18 mm gedacht ist.</w:t>
      </w:r>
    </w:p>
    <w:p w14:paraId="44476A1A" w14:textId="77777777" w:rsidR="007F417A" w:rsidRPr="006C30A7" w:rsidRDefault="007F417A" w:rsidP="006C30A7">
      <w:pPr>
        <w:spacing w:line="360" w:lineRule="auto"/>
        <w:rPr>
          <w:sz w:val="22"/>
          <w:szCs w:val="22"/>
        </w:rPr>
      </w:pPr>
    </w:p>
    <w:p w14:paraId="22F3DDD6" w14:textId="77777777" w:rsidR="006C30A7" w:rsidRPr="006C30A7" w:rsidRDefault="006C30A7" w:rsidP="006C30A7">
      <w:pPr>
        <w:spacing w:line="360" w:lineRule="auto"/>
        <w:rPr>
          <w:b/>
          <w:bCs/>
          <w:sz w:val="22"/>
          <w:szCs w:val="22"/>
        </w:rPr>
      </w:pPr>
      <w:r w:rsidRPr="006C30A7">
        <w:rPr>
          <w:b/>
          <w:bCs/>
          <w:sz w:val="22"/>
          <w:szCs w:val="22"/>
        </w:rPr>
        <w:t>Systemvielfalt für jeden Schraubfall</w:t>
      </w:r>
    </w:p>
    <w:p w14:paraId="298BCBAB" w14:textId="2E1475A6" w:rsidR="007F6471" w:rsidRPr="006C30A7" w:rsidRDefault="006C30A7" w:rsidP="007F6471">
      <w:pPr>
        <w:spacing w:line="360" w:lineRule="auto"/>
        <w:rPr>
          <w:sz w:val="22"/>
          <w:szCs w:val="22"/>
        </w:rPr>
      </w:pPr>
      <w:r w:rsidRPr="006C30A7">
        <w:rPr>
          <w:sz w:val="22"/>
          <w:szCs w:val="22"/>
        </w:rPr>
        <w:t>Die neuen Ringratschen-Einsätze sind Teil eines breit aufgestellten Sortiments an Einsteck- und Aufsteckwerkzeugen</w:t>
      </w:r>
      <w:r w:rsidR="00AC7619">
        <w:rPr>
          <w:sz w:val="22"/>
          <w:szCs w:val="22"/>
        </w:rPr>
        <w:t xml:space="preserve">. Dazu gehören unter anderem Einsteckknarren, Maul-Einsteckwerkzeuge, Vierkant- und Bithalter-Einsteckwerkzeuge </w:t>
      </w:r>
      <w:r w:rsidR="00DB4190">
        <w:rPr>
          <w:sz w:val="22"/>
          <w:szCs w:val="22"/>
        </w:rPr>
        <w:t xml:space="preserve">sowie </w:t>
      </w:r>
      <w:r w:rsidR="00AC7619" w:rsidRPr="007F6471">
        <w:rPr>
          <w:sz w:val="22"/>
          <w:szCs w:val="22"/>
        </w:rPr>
        <w:t>Ring-Einsteck- und Ring-Aufsteckwerkzeug</w:t>
      </w:r>
      <w:r w:rsidR="00AC7619">
        <w:rPr>
          <w:sz w:val="22"/>
          <w:szCs w:val="22"/>
        </w:rPr>
        <w:t xml:space="preserve">e. Ein großer Teil des Sortiments ist neben metrischen Größen auch in Zollgrößen verfügbar. </w:t>
      </w:r>
      <w:r w:rsidR="007F6471" w:rsidRPr="006C30A7">
        <w:rPr>
          <w:sz w:val="22"/>
          <w:szCs w:val="22"/>
        </w:rPr>
        <w:t xml:space="preserve">Die konsequente Ausrichtung </w:t>
      </w:r>
      <w:r w:rsidR="007D10AC">
        <w:rPr>
          <w:sz w:val="22"/>
          <w:szCs w:val="22"/>
        </w:rPr>
        <w:t>an</w:t>
      </w:r>
      <w:r w:rsidR="007F6471" w:rsidRPr="006C30A7">
        <w:rPr>
          <w:sz w:val="22"/>
          <w:szCs w:val="22"/>
        </w:rPr>
        <w:t xml:space="preserve"> </w:t>
      </w:r>
      <w:r w:rsidR="007E4533">
        <w:rPr>
          <w:sz w:val="22"/>
          <w:szCs w:val="22"/>
        </w:rPr>
        <w:t>professionelle</w:t>
      </w:r>
      <w:r w:rsidR="007D10AC">
        <w:rPr>
          <w:sz w:val="22"/>
          <w:szCs w:val="22"/>
        </w:rPr>
        <w:t>n</w:t>
      </w:r>
      <w:r w:rsidR="007F6471" w:rsidRPr="006C30A7">
        <w:rPr>
          <w:sz w:val="22"/>
          <w:szCs w:val="22"/>
        </w:rPr>
        <w:t xml:space="preserve"> Anforderungen </w:t>
      </w:r>
      <w:r w:rsidR="00492668">
        <w:rPr>
          <w:sz w:val="22"/>
          <w:szCs w:val="22"/>
        </w:rPr>
        <w:t>bis hin zum Einsatz in der Luftfahrt,</w:t>
      </w:r>
      <w:r w:rsidR="007F6471" w:rsidRPr="006C30A7">
        <w:rPr>
          <w:sz w:val="22"/>
          <w:szCs w:val="22"/>
        </w:rPr>
        <w:t xml:space="preserve"> macht das Portfolio zu einer zuverlässigen Wahl für anspruchsvolle Schraubverbindung</w:t>
      </w:r>
      <w:r w:rsidR="00492668">
        <w:rPr>
          <w:sz w:val="22"/>
          <w:szCs w:val="22"/>
        </w:rPr>
        <w:t>en</w:t>
      </w:r>
      <w:r w:rsidR="007F6471" w:rsidRPr="006C30A7">
        <w:rPr>
          <w:sz w:val="22"/>
          <w:szCs w:val="22"/>
        </w:rPr>
        <w:t>.</w:t>
      </w:r>
      <w:r w:rsidR="00304188">
        <w:rPr>
          <w:sz w:val="22"/>
          <w:szCs w:val="22"/>
        </w:rPr>
        <w:t xml:space="preserve"> </w:t>
      </w:r>
    </w:p>
    <w:p w14:paraId="1C54FFC2" w14:textId="77777777" w:rsidR="007F6471" w:rsidRPr="006C30A7" w:rsidRDefault="007F6471" w:rsidP="006C30A7">
      <w:pPr>
        <w:spacing w:line="360" w:lineRule="auto"/>
        <w:rPr>
          <w:sz w:val="22"/>
          <w:szCs w:val="22"/>
        </w:rPr>
      </w:pPr>
    </w:p>
    <w:p w14:paraId="68716422" w14:textId="44A3EE1E" w:rsidR="00B216FE" w:rsidRPr="00AB630F" w:rsidRDefault="00B216FE" w:rsidP="006C30A7">
      <w:pPr>
        <w:spacing w:line="360" w:lineRule="auto"/>
        <w:rPr>
          <w:sz w:val="22"/>
          <w:szCs w:val="22"/>
        </w:rPr>
      </w:pPr>
    </w:p>
    <w:p w14:paraId="611B66A2" w14:textId="62E2839F" w:rsidR="00F86E50" w:rsidRPr="00AB630F" w:rsidRDefault="00F86E50" w:rsidP="006C30A7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</w:t>
      </w:r>
      <w:r w:rsidR="00A81B38">
        <w:rPr>
          <w:sz w:val="22"/>
          <w:szCs w:val="22"/>
        </w:rPr>
        <w:t>com</w:t>
      </w:r>
    </w:p>
    <w:p w14:paraId="60DEEAEE" w14:textId="1F973530" w:rsidR="00602CC4" w:rsidRDefault="00602CC4" w:rsidP="006C30A7">
      <w:pPr>
        <w:spacing w:line="360" w:lineRule="auto"/>
        <w:rPr>
          <w:sz w:val="22"/>
          <w:szCs w:val="22"/>
        </w:rPr>
      </w:pPr>
    </w:p>
    <w:p w14:paraId="733D3F79" w14:textId="0D2B90D5" w:rsidR="000B09AA" w:rsidRDefault="00602CC4" w:rsidP="006C30A7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B20027B" wp14:editId="74DFD5C2">
            <wp:simplePos x="0" y="0"/>
            <wp:positionH relativeFrom="column">
              <wp:posOffset>2684145</wp:posOffset>
            </wp:positionH>
            <wp:positionV relativeFrom="paragraph">
              <wp:posOffset>212725</wp:posOffset>
            </wp:positionV>
            <wp:extent cx="2520000" cy="1684800"/>
            <wp:effectExtent l="0" t="0" r="0" b="0"/>
            <wp:wrapSquare wrapText="bothSides"/>
            <wp:docPr id="411582708" name="Grafik 4" descr="Ein Bild, das Werk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82708" name="Grafik 4" descr="Ein Bild, das Werkze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50" w:rsidRPr="00F86E50">
        <w:rPr>
          <w:sz w:val="22"/>
          <w:szCs w:val="22"/>
        </w:rPr>
        <w:t>Foto</w:t>
      </w:r>
      <w:r w:rsidR="00B33D45">
        <w:rPr>
          <w:sz w:val="22"/>
          <w:szCs w:val="22"/>
        </w:rPr>
        <w:t>s</w:t>
      </w:r>
      <w:r w:rsidR="00F86E50"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45028A81" w14:textId="709487D3" w:rsidR="009D4CE9" w:rsidRDefault="00602CC4" w:rsidP="006C30A7">
      <w:pPr>
        <w:spacing w:line="360" w:lineRule="auto"/>
        <w:rPr>
          <w:iCs/>
          <w:sz w:val="20"/>
        </w:rPr>
      </w:pPr>
      <w:r>
        <w:rPr>
          <w:noProof/>
        </w:rPr>
        <w:drawing>
          <wp:inline distT="0" distB="0" distL="0" distR="0" wp14:anchorId="32226799" wp14:editId="1C8556AC">
            <wp:extent cx="2520000" cy="1684800"/>
            <wp:effectExtent l="0" t="0" r="0" b="0"/>
            <wp:docPr id="1949360617" name="Grafik 3" descr="Ein Bild, das Werk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60617" name="Grafik 3" descr="Ein Bild, das Werkze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987E" w14:textId="65331DF3" w:rsidR="00602CC4" w:rsidRDefault="00602CC4" w:rsidP="006C30A7">
      <w:pPr>
        <w:spacing w:line="360" w:lineRule="auto"/>
        <w:rPr>
          <w:i/>
          <w:iCs/>
          <w:sz w:val="20"/>
        </w:rPr>
      </w:pPr>
      <w:r w:rsidRPr="00602CC4">
        <w:rPr>
          <w:i/>
          <w:iCs/>
          <w:sz w:val="20"/>
        </w:rPr>
        <w:t>Stahlwille hat sein Sortiment an Einsteckwerkzeugen mit den Ringratschen-Steckschlüsseleinsätzen 717 und 718 für den professionellen Dauereinsatz in Industrie und Handwerk ergänzt.</w:t>
      </w:r>
    </w:p>
    <w:p w14:paraId="5E1D336B" w14:textId="77777777" w:rsidR="00602CC4" w:rsidRDefault="00602CC4" w:rsidP="006C30A7">
      <w:pPr>
        <w:spacing w:line="360" w:lineRule="auto"/>
        <w:rPr>
          <w:i/>
          <w:iCs/>
          <w:sz w:val="20"/>
        </w:rPr>
      </w:pPr>
    </w:p>
    <w:p w14:paraId="4294B0F3" w14:textId="6FF10CC2" w:rsidR="00602CC4" w:rsidRDefault="00602CC4" w:rsidP="006C30A7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440013C8" wp14:editId="23D7C3A1">
            <wp:extent cx="2876550" cy="1924050"/>
            <wp:effectExtent l="0" t="0" r="0" b="0"/>
            <wp:docPr id="793466979" name="Grafik 5" descr="Ein Bild, das Werkzeug, Hartwaren, Maschine, He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66979" name="Grafik 5" descr="Ein Bild, das Werkzeug, Hartwaren, Maschine, He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F519" w14:textId="2D880777" w:rsidR="00602CC4" w:rsidRDefault="00290F1D" w:rsidP="006C30A7">
      <w:pPr>
        <w:spacing w:line="360" w:lineRule="auto"/>
        <w:rPr>
          <w:i/>
          <w:iCs/>
          <w:sz w:val="20"/>
        </w:rPr>
      </w:pPr>
      <w:r w:rsidRPr="00290F1D">
        <w:rPr>
          <w:i/>
          <w:iCs/>
          <w:sz w:val="20"/>
        </w:rPr>
        <w:t>Die Ratschen verfügen über das bewährte AS-Drive-Profil, das für eine hohe Kraftübertragung auf die Flanken von Schrauben und Muttern sorgt, ohne diese zu beschädigen.</w:t>
      </w:r>
    </w:p>
    <w:p w14:paraId="671F4D9E" w14:textId="77777777" w:rsidR="00290F1D" w:rsidRDefault="00290F1D" w:rsidP="006C30A7">
      <w:pPr>
        <w:spacing w:line="360" w:lineRule="auto"/>
        <w:rPr>
          <w:i/>
          <w:iCs/>
          <w:sz w:val="20"/>
        </w:rPr>
      </w:pPr>
    </w:p>
    <w:p w14:paraId="524BE583" w14:textId="5434AEE8" w:rsidR="00602CC4" w:rsidRDefault="00602CC4" w:rsidP="006C30A7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3386DC71" wp14:editId="0426D4E0">
            <wp:extent cx="2876550" cy="1924050"/>
            <wp:effectExtent l="0" t="0" r="0" b="0"/>
            <wp:docPr id="1937222112" name="Grafik 6" descr="Ein Bild, das Werkzeug, Schraubenschlüssel, Handwerk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22112" name="Grafik 6" descr="Ein Bild, das Werkzeug, Schraubenschlüssel, Handwerkze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1F1E" w14:textId="564246CE" w:rsidR="00602CC4" w:rsidRPr="00602CC4" w:rsidRDefault="00602CC4" w:rsidP="006C30A7">
      <w:pPr>
        <w:spacing w:line="360" w:lineRule="auto"/>
        <w:rPr>
          <w:i/>
          <w:iCs/>
          <w:sz w:val="20"/>
        </w:rPr>
      </w:pPr>
      <w:r w:rsidRPr="00602CC4">
        <w:rPr>
          <w:i/>
          <w:iCs/>
          <w:sz w:val="20"/>
        </w:rPr>
        <w:t xml:space="preserve">Bei gleicher Funktionalität wie ein herkömmlicher </w:t>
      </w:r>
      <w:proofErr w:type="spellStart"/>
      <w:r w:rsidRPr="00602CC4">
        <w:rPr>
          <w:i/>
          <w:iCs/>
          <w:sz w:val="20"/>
        </w:rPr>
        <w:t>Ringratschenschlüssel</w:t>
      </w:r>
      <w:proofErr w:type="spellEnd"/>
      <w:r w:rsidRPr="00602CC4">
        <w:rPr>
          <w:i/>
          <w:iCs/>
          <w:sz w:val="20"/>
        </w:rPr>
        <w:t xml:space="preserve"> bieten die neuen Einsätze mit ihrer flachen Bauform Vorteile bei Arbeiten in beengten Bauräumen.</w:t>
      </w:r>
    </w:p>
    <w:sectPr w:rsidR="00602CC4" w:rsidRPr="00602CC4" w:rsidSect="00701B6F">
      <w:pgSz w:w="11907" w:h="16840"/>
      <w:pgMar w:top="1418" w:right="2693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2296E"/>
    <w:multiLevelType w:val="multilevel"/>
    <w:tmpl w:val="543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96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A7"/>
    <w:rsid w:val="00002E8C"/>
    <w:rsid w:val="000272BB"/>
    <w:rsid w:val="00030E91"/>
    <w:rsid w:val="00032EBF"/>
    <w:rsid w:val="000344F4"/>
    <w:rsid w:val="00047E67"/>
    <w:rsid w:val="0005163B"/>
    <w:rsid w:val="000735E9"/>
    <w:rsid w:val="000802B4"/>
    <w:rsid w:val="00093913"/>
    <w:rsid w:val="000B09AA"/>
    <w:rsid w:val="000B4B32"/>
    <w:rsid w:val="000B6C02"/>
    <w:rsid w:val="000C391D"/>
    <w:rsid w:val="000D2453"/>
    <w:rsid w:val="000D254D"/>
    <w:rsid w:val="000D3463"/>
    <w:rsid w:val="000D710D"/>
    <w:rsid w:val="000E7C1E"/>
    <w:rsid w:val="000F5CCF"/>
    <w:rsid w:val="00102FEE"/>
    <w:rsid w:val="00105ED1"/>
    <w:rsid w:val="00110A2D"/>
    <w:rsid w:val="00112FCE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94244"/>
    <w:rsid w:val="001B69DB"/>
    <w:rsid w:val="001D4473"/>
    <w:rsid w:val="001E2D43"/>
    <w:rsid w:val="001E4103"/>
    <w:rsid w:val="00206ED9"/>
    <w:rsid w:val="00236E53"/>
    <w:rsid w:val="00244C7A"/>
    <w:rsid w:val="002478BB"/>
    <w:rsid w:val="00247E10"/>
    <w:rsid w:val="00264807"/>
    <w:rsid w:val="002763AD"/>
    <w:rsid w:val="0028715E"/>
    <w:rsid w:val="00290F1D"/>
    <w:rsid w:val="00297760"/>
    <w:rsid w:val="002A2B0D"/>
    <w:rsid w:val="002B4164"/>
    <w:rsid w:val="002B49C6"/>
    <w:rsid w:val="002C0028"/>
    <w:rsid w:val="002E2847"/>
    <w:rsid w:val="002E6188"/>
    <w:rsid w:val="003016BA"/>
    <w:rsid w:val="0030388F"/>
    <w:rsid w:val="00304188"/>
    <w:rsid w:val="00314740"/>
    <w:rsid w:val="00320C93"/>
    <w:rsid w:val="003322A7"/>
    <w:rsid w:val="0034413F"/>
    <w:rsid w:val="003453C1"/>
    <w:rsid w:val="00357213"/>
    <w:rsid w:val="0037219B"/>
    <w:rsid w:val="003753A0"/>
    <w:rsid w:val="00377970"/>
    <w:rsid w:val="003A3444"/>
    <w:rsid w:val="003C277D"/>
    <w:rsid w:val="003C6B7B"/>
    <w:rsid w:val="003F6199"/>
    <w:rsid w:val="00403A10"/>
    <w:rsid w:val="004155EE"/>
    <w:rsid w:val="0042332C"/>
    <w:rsid w:val="00423F15"/>
    <w:rsid w:val="00431439"/>
    <w:rsid w:val="004550DD"/>
    <w:rsid w:val="00470B8A"/>
    <w:rsid w:val="00471EB2"/>
    <w:rsid w:val="0047387D"/>
    <w:rsid w:val="00481721"/>
    <w:rsid w:val="0048330A"/>
    <w:rsid w:val="00487229"/>
    <w:rsid w:val="00487E9A"/>
    <w:rsid w:val="00492668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8102E"/>
    <w:rsid w:val="005934A1"/>
    <w:rsid w:val="005A2CEE"/>
    <w:rsid w:val="005A76A4"/>
    <w:rsid w:val="005B4082"/>
    <w:rsid w:val="005B5761"/>
    <w:rsid w:val="005C192C"/>
    <w:rsid w:val="005E1E24"/>
    <w:rsid w:val="005E3CA2"/>
    <w:rsid w:val="005E417B"/>
    <w:rsid w:val="005E5D6F"/>
    <w:rsid w:val="005E7314"/>
    <w:rsid w:val="005F3A15"/>
    <w:rsid w:val="00601982"/>
    <w:rsid w:val="00602CC4"/>
    <w:rsid w:val="0061509B"/>
    <w:rsid w:val="00623320"/>
    <w:rsid w:val="006261A7"/>
    <w:rsid w:val="006626AF"/>
    <w:rsid w:val="006643F7"/>
    <w:rsid w:val="006739FE"/>
    <w:rsid w:val="0069035D"/>
    <w:rsid w:val="0069658B"/>
    <w:rsid w:val="006B058F"/>
    <w:rsid w:val="006B7F59"/>
    <w:rsid w:val="006C30A7"/>
    <w:rsid w:val="006D2CCC"/>
    <w:rsid w:val="006D3480"/>
    <w:rsid w:val="006D653A"/>
    <w:rsid w:val="006F3EB7"/>
    <w:rsid w:val="00701B6F"/>
    <w:rsid w:val="00703195"/>
    <w:rsid w:val="007068F3"/>
    <w:rsid w:val="007338C3"/>
    <w:rsid w:val="0074657A"/>
    <w:rsid w:val="007570C8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D10AC"/>
    <w:rsid w:val="007E4533"/>
    <w:rsid w:val="007F417A"/>
    <w:rsid w:val="007F4E8B"/>
    <w:rsid w:val="007F6471"/>
    <w:rsid w:val="008054E2"/>
    <w:rsid w:val="00814BA2"/>
    <w:rsid w:val="00825A9B"/>
    <w:rsid w:val="00826E95"/>
    <w:rsid w:val="00830DC1"/>
    <w:rsid w:val="00855A80"/>
    <w:rsid w:val="00880939"/>
    <w:rsid w:val="00884EED"/>
    <w:rsid w:val="008A0C35"/>
    <w:rsid w:val="008C49EA"/>
    <w:rsid w:val="008E23F5"/>
    <w:rsid w:val="00911621"/>
    <w:rsid w:val="009120F8"/>
    <w:rsid w:val="00922241"/>
    <w:rsid w:val="00925FE2"/>
    <w:rsid w:val="0094635C"/>
    <w:rsid w:val="00950437"/>
    <w:rsid w:val="00960E4B"/>
    <w:rsid w:val="00961A1D"/>
    <w:rsid w:val="00963D2B"/>
    <w:rsid w:val="009835F3"/>
    <w:rsid w:val="00983F3B"/>
    <w:rsid w:val="00986FC6"/>
    <w:rsid w:val="009877E4"/>
    <w:rsid w:val="009A05A0"/>
    <w:rsid w:val="009A1880"/>
    <w:rsid w:val="009C271E"/>
    <w:rsid w:val="009C35FD"/>
    <w:rsid w:val="009D4CE9"/>
    <w:rsid w:val="009D657C"/>
    <w:rsid w:val="009E293A"/>
    <w:rsid w:val="009E3F73"/>
    <w:rsid w:val="009F1CFD"/>
    <w:rsid w:val="009F2590"/>
    <w:rsid w:val="009F4143"/>
    <w:rsid w:val="00A119E2"/>
    <w:rsid w:val="00A26CF9"/>
    <w:rsid w:val="00A35A92"/>
    <w:rsid w:val="00A42F8B"/>
    <w:rsid w:val="00A512F8"/>
    <w:rsid w:val="00A63535"/>
    <w:rsid w:val="00A81B38"/>
    <w:rsid w:val="00A9680F"/>
    <w:rsid w:val="00AA2D81"/>
    <w:rsid w:val="00AA3D02"/>
    <w:rsid w:val="00AA4762"/>
    <w:rsid w:val="00AA7E9F"/>
    <w:rsid w:val="00AB64F7"/>
    <w:rsid w:val="00AB7632"/>
    <w:rsid w:val="00AC7619"/>
    <w:rsid w:val="00AF0130"/>
    <w:rsid w:val="00B11526"/>
    <w:rsid w:val="00B216FE"/>
    <w:rsid w:val="00B22758"/>
    <w:rsid w:val="00B23AE2"/>
    <w:rsid w:val="00B25D97"/>
    <w:rsid w:val="00B26505"/>
    <w:rsid w:val="00B33D45"/>
    <w:rsid w:val="00B353C5"/>
    <w:rsid w:val="00B41094"/>
    <w:rsid w:val="00B50080"/>
    <w:rsid w:val="00B56565"/>
    <w:rsid w:val="00B607EF"/>
    <w:rsid w:val="00B60994"/>
    <w:rsid w:val="00B60DCA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232F"/>
    <w:rsid w:val="00BF717D"/>
    <w:rsid w:val="00C07778"/>
    <w:rsid w:val="00C32C4D"/>
    <w:rsid w:val="00C43A95"/>
    <w:rsid w:val="00C7031A"/>
    <w:rsid w:val="00C712C8"/>
    <w:rsid w:val="00C73E34"/>
    <w:rsid w:val="00C83475"/>
    <w:rsid w:val="00C86357"/>
    <w:rsid w:val="00C87AEE"/>
    <w:rsid w:val="00CB33FF"/>
    <w:rsid w:val="00CC45FB"/>
    <w:rsid w:val="00CD263B"/>
    <w:rsid w:val="00CF0F99"/>
    <w:rsid w:val="00D0357F"/>
    <w:rsid w:val="00D11441"/>
    <w:rsid w:val="00D26A0B"/>
    <w:rsid w:val="00D42A0C"/>
    <w:rsid w:val="00D50382"/>
    <w:rsid w:val="00D60C17"/>
    <w:rsid w:val="00D72F88"/>
    <w:rsid w:val="00D758DB"/>
    <w:rsid w:val="00D93EF3"/>
    <w:rsid w:val="00D95DE1"/>
    <w:rsid w:val="00DA5FD5"/>
    <w:rsid w:val="00DB4190"/>
    <w:rsid w:val="00DB439E"/>
    <w:rsid w:val="00DB62B0"/>
    <w:rsid w:val="00DB65CD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37116"/>
    <w:rsid w:val="00E43F61"/>
    <w:rsid w:val="00E64779"/>
    <w:rsid w:val="00E67725"/>
    <w:rsid w:val="00E72CAC"/>
    <w:rsid w:val="00E73848"/>
    <w:rsid w:val="00E740E7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1057"/>
    <w:rsid w:val="00EF2D7B"/>
    <w:rsid w:val="00F015A2"/>
    <w:rsid w:val="00F233FD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0E0B"/>
    <w:rsid w:val="00F96E31"/>
    <w:rsid w:val="00FA345D"/>
    <w:rsid w:val="00FA6364"/>
    <w:rsid w:val="00FB1FBD"/>
    <w:rsid w:val="00FC1030"/>
    <w:rsid w:val="00FC3DF1"/>
    <w:rsid w:val="00FD6ADB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17B98"/>
  <w15:chartTrackingRefBased/>
  <w15:docId w15:val="{6DB2DA6B-CE73-492A-B045-82E05B80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371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STW%20Vorlage%20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615C-B644-48EE-9430-F190A2E0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STW Vorlage 2025.dotx</Template>
  <TotalTime>0</TotalTime>
  <Pages>3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cp:lastModifiedBy>Kay Müller</cp:lastModifiedBy>
  <cp:revision>6</cp:revision>
  <cp:lastPrinted>2019-01-04T15:12:00Z</cp:lastPrinted>
  <dcterms:created xsi:type="dcterms:W3CDTF">2025-06-16T06:55:00Z</dcterms:created>
  <dcterms:modified xsi:type="dcterms:W3CDTF">2025-06-18T06:40:00Z</dcterms:modified>
</cp:coreProperties>
</file>