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5B52DA2" w14:textId="77777777" w:rsidR="00B60E18" w:rsidRPr="006607E2" w:rsidRDefault="00000000">
      <w:pPr>
        <w:ind w:left="141" w:right="1801"/>
        <w:jc w:val="both"/>
        <w:rPr>
          <w:sz w:val="32"/>
          <w:szCs w:val="32"/>
          <w:shd w:val="clear" w:color="auto" w:fill="CCCCCC"/>
          <w:lang w:val="de-DE"/>
        </w:rPr>
      </w:pPr>
      <w:r w:rsidRPr="006607E2">
        <w:rPr>
          <w:sz w:val="32"/>
          <w:szCs w:val="32"/>
          <w:lang w:val="de-DE"/>
        </w:rPr>
        <w:t>Holzterrasse reinigen und pflegen - so geht's schnell und einfach</w:t>
      </w:r>
    </w:p>
    <w:p w14:paraId="32A459B3" w14:textId="77777777" w:rsidR="00B60E18" w:rsidRPr="006607E2" w:rsidRDefault="00B60E18">
      <w:pPr>
        <w:ind w:left="141" w:right="-1440"/>
        <w:rPr>
          <w:lang w:val="de-DE"/>
        </w:rPr>
      </w:pPr>
    </w:p>
    <w:p w14:paraId="6611E431" w14:textId="77777777" w:rsidR="00B60E18" w:rsidRDefault="00000000">
      <w:pPr>
        <w:ind w:left="135" w:right="-1440"/>
        <w:rPr>
          <w:sz w:val="36"/>
          <w:szCs w:val="36"/>
          <w:shd w:val="clear" w:color="auto" w:fill="CCCCCC"/>
        </w:rPr>
      </w:pPr>
      <w:r>
        <w:rPr>
          <w:b/>
          <w:sz w:val="36"/>
          <w:szCs w:val="36"/>
        </w:rPr>
        <w:t>Wellnesskur für Holzterrassen</w:t>
      </w:r>
    </w:p>
    <w:p w14:paraId="576C2688" w14:textId="77777777" w:rsidR="00B60E18" w:rsidRDefault="00B60E18">
      <w:pPr>
        <w:ind w:right="-1440"/>
      </w:pPr>
    </w:p>
    <w:tbl>
      <w:tblPr>
        <w:tblStyle w:val="a"/>
        <w:tblW w:w="1012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35"/>
        <w:gridCol w:w="2790"/>
      </w:tblGrid>
      <w:tr w:rsidR="00B60E18" w14:paraId="350D6F68" w14:textId="77777777">
        <w:trPr>
          <w:trHeight w:val="1240"/>
        </w:trPr>
        <w:tc>
          <w:tcPr>
            <w:tcW w:w="7335" w:type="dxa"/>
            <w:tcBorders>
              <w:top w:val="nil"/>
              <w:left w:val="nil"/>
              <w:bottom w:val="nil"/>
              <w:right w:val="nil"/>
            </w:tcBorders>
            <w:shd w:val="clear" w:color="auto" w:fill="auto"/>
            <w:tcMar>
              <w:top w:w="100" w:type="dxa"/>
              <w:left w:w="100" w:type="dxa"/>
              <w:bottom w:w="100" w:type="dxa"/>
              <w:right w:w="100" w:type="dxa"/>
            </w:tcMar>
          </w:tcPr>
          <w:p w14:paraId="6B0F1D79" w14:textId="17BE123F" w:rsidR="00B60E18" w:rsidRPr="006607E2" w:rsidRDefault="00000000">
            <w:pPr>
              <w:spacing w:line="360" w:lineRule="auto"/>
              <w:ind w:right="-81"/>
              <w:jc w:val="both"/>
              <w:rPr>
                <w:sz w:val="20"/>
                <w:szCs w:val="20"/>
                <w:lang w:val="de-DE"/>
              </w:rPr>
            </w:pPr>
            <w:r w:rsidRPr="006607E2">
              <w:rPr>
                <w:b/>
                <w:sz w:val="20"/>
                <w:szCs w:val="20"/>
                <w:lang w:val="de-DE"/>
              </w:rPr>
              <w:t>Winnenden,</w:t>
            </w:r>
            <w:r w:rsidRPr="006607E2">
              <w:rPr>
                <w:sz w:val="20"/>
                <w:szCs w:val="20"/>
                <w:lang w:val="de-DE"/>
              </w:rPr>
              <w:t xml:space="preserve"> </w:t>
            </w:r>
            <w:r w:rsidRPr="006607E2">
              <w:rPr>
                <w:b/>
                <w:sz w:val="20"/>
                <w:szCs w:val="20"/>
                <w:lang w:val="de-DE"/>
              </w:rPr>
              <w:t xml:space="preserve">April 2024 </w:t>
            </w:r>
            <w:r w:rsidRPr="006607E2">
              <w:rPr>
                <w:sz w:val="20"/>
                <w:szCs w:val="20"/>
                <w:lang w:val="de-DE"/>
              </w:rPr>
              <w:t>– Ob am Haus oder auf dem Wochenendgrundstück - eine Terrasse gehört einfach dazu. Neben einfachen Waschbetonplatten oder hochwertigen Natursteinen ist vor allem Holz als Baumaterial und Oberflächenbelag beliebt. Weil das Holz eine warme Natürlichkeit ausstrahlt, wird die Terrasse im Handumdrehen zur gemütlichen Wohlfühloase für schöne Stunden im Freien. Doch Holz reagiert auf Witterungseinflüsse empfindlicher als andere Materialien. Wenigstens zweimal im Jahr – im Frühjahr und vor dem Winter – sollte die Terrasse gereinigt werden, damit  Schmutz und Nässe keine Chance haben und die Terrasse auch über Jahre ein schmucker Lieblingsplatz bleibt.</w:t>
            </w:r>
          </w:p>
          <w:p w14:paraId="3DEAA4A4" w14:textId="77777777" w:rsidR="00B60E18" w:rsidRPr="006607E2" w:rsidRDefault="00B60E18">
            <w:pPr>
              <w:spacing w:line="360" w:lineRule="auto"/>
              <w:ind w:right="-81"/>
              <w:jc w:val="both"/>
              <w:rPr>
                <w:sz w:val="20"/>
                <w:szCs w:val="20"/>
                <w:lang w:val="de-DE"/>
              </w:rPr>
            </w:pPr>
          </w:p>
          <w:p w14:paraId="6DBB00D1" w14:textId="77777777" w:rsidR="00B60E18" w:rsidRPr="006607E2" w:rsidRDefault="00000000">
            <w:pPr>
              <w:spacing w:line="360" w:lineRule="auto"/>
              <w:ind w:right="-81"/>
              <w:jc w:val="both"/>
              <w:rPr>
                <w:b/>
                <w:sz w:val="20"/>
                <w:szCs w:val="20"/>
                <w:lang w:val="de-DE"/>
              </w:rPr>
            </w:pPr>
            <w:r w:rsidRPr="006607E2">
              <w:rPr>
                <w:b/>
                <w:sz w:val="20"/>
                <w:szCs w:val="20"/>
                <w:lang w:val="de-DE"/>
              </w:rPr>
              <w:t>Bevor es losgeht</w:t>
            </w:r>
          </w:p>
          <w:p w14:paraId="3A1B3894" w14:textId="77777777" w:rsidR="00B60E18" w:rsidRPr="006607E2" w:rsidRDefault="00000000">
            <w:pPr>
              <w:spacing w:line="360" w:lineRule="auto"/>
              <w:ind w:right="-81"/>
              <w:jc w:val="both"/>
              <w:rPr>
                <w:sz w:val="20"/>
                <w:szCs w:val="20"/>
                <w:lang w:val="de-DE"/>
              </w:rPr>
            </w:pPr>
            <w:r w:rsidRPr="006607E2">
              <w:rPr>
                <w:sz w:val="20"/>
                <w:szCs w:val="20"/>
                <w:lang w:val="de-DE"/>
              </w:rPr>
              <w:t xml:space="preserve">Zunächst werden alle Gartenmöbel und Pflanzkübel entfernt, um jeden Winkel auf der Terrasse ungehindert erreichen zu können. Sind lose Verunreinigungen wie Laub, Zweige, Insekten- oder Blütenreste erst einmal mit dem Besen weggefegt, geht es ans Eingemachte. Denn wo Sand, Feinstaub und Erdkrumen sich im Holz festgesetzt haben, hilft kein einfaches Abkehren. Wer hartnäckigen Verschmutzungen oder dem häufig auftretenden Grünbelag mit technischen Hilfsmitteln zu Leibe rücken möchte, sollte die Reinigungswirkung vorher an einer unauffälligen Stelle prüfen. </w:t>
            </w:r>
          </w:p>
          <w:p w14:paraId="415659E9" w14:textId="77777777" w:rsidR="00B60E18" w:rsidRPr="006607E2" w:rsidRDefault="00B60E18">
            <w:pPr>
              <w:spacing w:line="360" w:lineRule="auto"/>
              <w:ind w:right="-81"/>
              <w:jc w:val="both"/>
              <w:rPr>
                <w:b/>
                <w:sz w:val="20"/>
                <w:szCs w:val="20"/>
                <w:lang w:val="de-DE"/>
              </w:rPr>
            </w:pPr>
          </w:p>
          <w:p w14:paraId="28C418D0" w14:textId="77777777" w:rsidR="00B60E18" w:rsidRPr="006607E2" w:rsidRDefault="00000000">
            <w:pPr>
              <w:spacing w:line="360" w:lineRule="auto"/>
              <w:ind w:right="-81"/>
              <w:jc w:val="both"/>
              <w:rPr>
                <w:b/>
                <w:sz w:val="20"/>
                <w:szCs w:val="20"/>
                <w:lang w:val="de-DE"/>
              </w:rPr>
            </w:pPr>
            <w:r w:rsidRPr="006607E2">
              <w:rPr>
                <w:b/>
                <w:sz w:val="20"/>
                <w:szCs w:val="20"/>
                <w:lang w:val="de-DE"/>
              </w:rPr>
              <w:t>Alternativen zum Schrubben von Hand: Terrassen- und Hochdruckreiniger</w:t>
            </w:r>
          </w:p>
          <w:p w14:paraId="05F89CE3" w14:textId="77777777" w:rsidR="00B60E18" w:rsidRPr="006607E2" w:rsidRDefault="00000000">
            <w:pPr>
              <w:spacing w:line="360" w:lineRule="auto"/>
              <w:ind w:right="-81"/>
              <w:jc w:val="both"/>
              <w:rPr>
                <w:sz w:val="20"/>
                <w:szCs w:val="20"/>
                <w:lang w:val="de-DE"/>
              </w:rPr>
            </w:pPr>
            <w:r w:rsidRPr="006607E2">
              <w:rPr>
                <w:sz w:val="20"/>
                <w:szCs w:val="20"/>
                <w:lang w:val="de-DE"/>
              </w:rPr>
              <w:t>Besonders gut eignet sich ein Terrassenreiniger mit Bürstenwalzen für Holzflächen. Bei geringem Wasserverbrauch reinigt er schonend und kraftvoll zugleich. Elektrisch angetriebene Bürstenwalzen lösen den Schmutz ohne manuellen Kraftaufwand. Die darüber angebrachten Wasserdüsen verstärken diesen Effekt und spülen gleichzeitig den Schmutz weg.</w:t>
            </w:r>
          </w:p>
          <w:p w14:paraId="2DA76238" w14:textId="77777777" w:rsidR="00B60E18" w:rsidRPr="006607E2" w:rsidRDefault="00B60E18">
            <w:pPr>
              <w:spacing w:line="360" w:lineRule="auto"/>
              <w:ind w:right="-81"/>
              <w:jc w:val="both"/>
              <w:rPr>
                <w:sz w:val="20"/>
                <w:szCs w:val="20"/>
                <w:lang w:val="de-DE"/>
              </w:rPr>
            </w:pPr>
          </w:p>
          <w:p w14:paraId="096FC933" w14:textId="77777777" w:rsidR="00B60E18" w:rsidRPr="006607E2" w:rsidRDefault="00000000">
            <w:pPr>
              <w:spacing w:line="360" w:lineRule="auto"/>
              <w:ind w:right="-81"/>
              <w:jc w:val="both"/>
              <w:rPr>
                <w:color w:val="2B2B2B"/>
                <w:sz w:val="20"/>
                <w:szCs w:val="20"/>
                <w:highlight w:val="white"/>
                <w:lang w:val="de-DE"/>
              </w:rPr>
            </w:pPr>
            <w:r w:rsidRPr="006607E2">
              <w:rPr>
                <w:color w:val="2B2B2B"/>
                <w:sz w:val="20"/>
                <w:szCs w:val="20"/>
                <w:highlight w:val="white"/>
                <w:lang w:val="de-DE"/>
              </w:rPr>
              <w:t xml:space="preserve">Um hartnäckigen Schmutz von der Holzterrasse zu entfernen, kann auch zum Hochdruckreiniger gegriffen werden. Wichtig ist, dabei stets mit der richtigen </w:t>
            </w:r>
            <w:r w:rsidRPr="006607E2">
              <w:rPr>
                <w:color w:val="2B2B2B"/>
                <w:sz w:val="20"/>
                <w:szCs w:val="20"/>
                <w:highlight w:val="white"/>
                <w:lang w:val="de-DE"/>
              </w:rPr>
              <w:lastRenderedPageBreak/>
              <w:t xml:space="preserve">Einstellung oder dem passenden Zubehör zu arbeiten. Vor allem bei Holzbelägen aus Fichte oder Buche ist ein reduzierter Wasserdruck zu empfehlen. Das empfindliche Holz kann durch zu hohen Wasserdruck oder mechanisches Einwirken beeinträchtigt werden. Terrassen und auch Gartenmöbel aus Hartholz, wie Robinie, Eiche, Teak oder Bambus, lassen sich dagegen bedenkenlos mit einem Hochdruckreiniger reinigen, vor allem, wenn zusätzlich ein Flächenreiniger zum Einsatz kommt. Dieser gehört bei vielen Geräten zum Lieferumfang. Die unter seiner Spritzschutzhaube rotierenden Flachstrahldüsen erfassen einen größeren Bereich. Dank des verstellbaren Düsenabstands zur Oberfläche lassen sich Holzterrassen damit mühelos und gründlich reinigen. Für ein gleichmäßiges Reinigungsergebnis sollte der Flächenreiniger immer in Bewegung bleiben. </w:t>
            </w:r>
          </w:p>
          <w:p w14:paraId="20866E9D" w14:textId="77777777" w:rsidR="00B60E18" w:rsidRPr="006607E2" w:rsidRDefault="00B60E18">
            <w:pPr>
              <w:spacing w:line="360" w:lineRule="auto"/>
              <w:ind w:right="-81"/>
              <w:jc w:val="both"/>
              <w:rPr>
                <w:color w:val="2B2B2B"/>
                <w:sz w:val="20"/>
                <w:szCs w:val="20"/>
                <w:highlight w:val="white"/>
                <w:lang w:val="de-DE"/>
              </w:rPr>
            </w:pPr>
          </w:p>
          <w:p w14:paraId="604E42A4" w14:textId="77777777" w:rsidR="00B60E18" w:rsidRPr="006607E2" w:rsidRDefault="00000000">
            <w:pPr>
              <w:spacing w:line="360" w:lineRule="auto"/>
              <w:ind w:right="-81"/>
              <w:jc w:val="both"/>
              <w:rPr>
                <w:color w:val="2B2B2B"/>
                <w:sz w:val="20"/>
                <w:szCs w:val="20"/>
                <w:highlight w:val="white"/>
                <w:lang w:val="de-DE"/>
              </w:rPr>
            </w:pPr>
            <w:r w:rsidRPr="006607E2">
              <w:rPr>
                <w:color w:val="2B2B2B"/>
                <w:sz w:val="20"/>
                <w:szCs w:val="20"/>
                <w:highlight w:val="white"/>
                <w:lang w:val="de-DE"/>
              </w:rPr>
              <w:t>Sollte der Hochdruckreiniger ohne weiteres Zubehör zum Einsatz kommen, ist darauf zu achten, dass stets mit einem flachen Strahl und einem ausreichend Abstand von mindestens 20 Zentimetern zur Oberfläche gearbeitet wird. Eine neue Alternative für die schonende und effiziente Hochdruckreinigung von Holzoberflächen ist der eco!Booster-Aufsatz von Kärcher. Einfach auf das Strahlrohr aufgesteckt, erzeugt er einen besonders breiten und gleichmäßigen Hochdruckstrahl. Dafür sorgt ein Luftmantel, durch den der Hochdruck-Wasserstrahl geführt wird. Mit dem Zubehör lassen sich Oberflächen nicht nur schonend reinigen. Es geht auch schneller, was Zeit, Wasser und Energie spart.</w:t>
            </w:r>
          </w:p>
          <w:p w14:paraId="355F83F7" w14:textId="77777777" w:rsidR="00B60E18" w:rsidRPr="006607E2" w:rsidRDefault="00B60E18">
            <w:pPr>
              <w:spacing w:line="360" w:lineRule="auto"/>
              <w:ind w:right="-81"/>
              <w:jc w:val="both"/>
              <w:rPr>
                <w:color w:val="2B2B2B"/>
                <w:sz w:val="20"/>
                <w:szCs w:val="20"/>
                <w:highlight w:val="white"/>
                <w:lang w:val="de-DE"/>
              </w:rPr>
            </w:pPr>
          </w:p>
          <w:p w14:paraId="2C567445" w14:textId="77777777" w:rsidR="00B60E18" w:rsidRPr="006607E2" w:rsidRDefault="00000000">
            <w:pPr>
              <w:spacing w:line="360" w:lineRule="auto"/>
              <w:ind w:right="-81"/>
              <w:jc w:val="both"/>
              <w:rPr>
                <w:b/>
                <w:color w:val="2B2B2B"/>
                <w:sz w:val="20"/>
                <w:szCs w:val="20"/>
                <w:highlight w:val="white"/>
                <w:lang w:val="de-DE"/>
              </w:rPr>
            </w:pPr>
            <w:r w:rsidRPr="006607E2">
              <w:rPr>
                <w:b/>
                <w:color w:val="2B2B2B"/>
                <w:sz w:val="20"/>
                <w:szCs w:val="20"/>
                <w:highlight w:val="white"/>
                <w:lang w:val="de-DE"/>
              </w:rPr>
              <w:t>Reinigungsmittel verbessern die Wirkung</w:t>
            </w:r>
          </w:p>
          <w:p w14:paraId="0BB7573B" w14:textId="77777777" w:rsidR="00B60E18" w:rsidRPr="006607E2" w:rsidRDefault="00000000">
            <w:pPr>
              <w:spacing w:line="360" w:lineRule="auto"/>
              <w:ind w:right="-81"/>
              <w:jc w:val="both"/>
              <w:rPr>
                <w:color w:val="2B2B2B"/>
                <w:sz w:val="20"/>
                <w:szCs w:val="20"/>
                <w:highlight w:val="white"/>
                <w:lang w:val="de-DE"/>
              </w:rPr>
            </w:pPr>
            <w:r w:rsidRPr="006607E2">
              <w:rPr>
                <w:color w:val="2B2B2B"/>
                <w:sz w:val="20"/>
                <w:szCs w:val="20"/>
                <w:highlight w:val="white"/>
                <w:lang w:val="de-DE"/>
              </w:rPr>
              <w:t>Die meisten Hochdruckreiniger ermöglichen die Zuführung und Ausbringung von Reinigungsmitteln. Diese lösen den Schmutz an, der dann leichter und schneller von der Oberfläche abgespült werden kann. Viele Holzreiniger besitzen neben schmutzlösenden Eigenschaften auch eine pflegende Wirkung: Das Holz wird gegen eindringende Feuchtigkeit und UV-Strahlen geschützt und die natürliche Farbgebung und Oberflächenbeschaffenheit bleiben langfristig erhalten. Dann ist eine nachträgliche Behandlung mit Öl nicht mehr nötig.</w:t>
            </w:r>
          </w:p>
          <w:p w14:paraId="139A35F2" w14:textId="77777777" w:rsidR="00B60E18" w:rsidRPr="006607E2" w:rsidRDefault="00B60E18">
            <w:pPr>
              <w:spacing w:line="360" w:lineRule="auto"/>
              <w:ind w:right="-81"/>
              <w:jc w:val="both"/>
              <w:rPr>
                <w:color w:val="2B2B2B"/>
                <w:sz w:val="20"/>
                <w:szCs w:val="20"/>
                <w:highlight w:val="white"/>
                <w:lang w:val="de-DE"/>
              </w:rPr>
            </w:pPr>
          </w:p>
          <w:p w14:paraId="1E1451A5" w14:textId="77777777" w:rsidR="00B60E18" w:rsidRPr="006607E2" w:rsidRDefault="00000000">
            <w:pPr>
              <w:spacing w:line="360" w:lineRule="auto"/>
              <w:ind w:right="-81"/>
              <w:jc w:val="both"/>
              <w:rPr>
                <w:sz w:val="20"/>
                <w:szCs w:val="20"/>
                <w:lang w:val="de-DE"/>
              </w:rPr>
            </w:pPr>
            <w:r w:rsidRPr="006607E2">
              <w:rPr>
                <w:sz w:val="20"/>
                <w:szCs w:val="20"/>
                <w:lang w:val="de-DE"/>
              </w:rPr>
              <w:t>Viele weitere Tipps rund um die Reinigung und Pflege von Holzterrassen bietet Kärcher auch online:</w:t>
            </w:r>
          </w:p>
          <w:p w14:paraId="0C8CDA6C" w14:textId="77777777" w:rsidR="00B60E18" w:rsidRPr="006607E2" w:rsidRDefault="00000000">
            <w:pPr>
              <w:ind w:right="-1440"/>
              <w:rPr>
                <w:sz w:val="20"/>
                <w:szCs w:val="20"/>
                <w:lang w:val="de-DE"/>
              </w:rPr>
            </w:pPr>
            <w:hyperlink r:id="rId6">
              <w:r w:rsidRPr="006607E2">
                <w:rPr>
                  <w:color w:val="1155CC"/>
                  <w:sz w:val="20"/>
                  <w:szCs w:val="20"/>
                  <w:u w:val="single"/>
                  <w:lang w:val="de-DE"/>
                </w:rPr>
                <w:t>https://www.kaercher.com/de/home-garden/know-how/holzterrasse-reinigen.html</w:t>
              </w:r>
            </w:hyperlink>
          </w:p>
          <w:p w14:paraId="12A40C8C" w14:textId="77777777" w:rsidR="00B60E18" w:rsidRPr="006607E2" w:rsidRDefault="00B60E18">
            <w:pPr>
              <w:ind w:right="-1440"/>
              <w:rPr>
                <w:lang w:val="de-DE"/>
              </w:rPr>
            </w:pPr>
          </w:p>
          <w:p w14:paraId="3A8209E3" w14:textId="77777777" w:rsidR="00B60E18" w:rsidRDefault="00000000">
            <w:pPr>
              <w:ind w:right="-1440"/>
            </w:pPr>
            <w:r>
              <w:rPr>
                <w:noProof/>
                <w:sz w:val="20"/>
                <w:szCs w:val="20"/>
              </w:rPr>
              <w:lastRenderedPageBreak/>
              <w:drawing>
                <wp:inline distT="114300" distB="114300" distL="114300" distR="114300" wp14:anchorId="0F2D4E0D" wp14:editId="58180111">
                  <wp:extent cx="2754630" cy="2554697"/>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l="14119" r="14119"/>
                          <a:stretch>
                            <a:fillRect/>
                          </a:stretch>
                        </pic:blipFill>
                        <pic:spPr>
                          <a:xfrm>
                            <a:off x="0" y="0"/>
                            <a:ext cx="2754630" cy="2554697"/>
                          </a:xfrm>
                          <a:prstGeom prst="rect">
                            <a:avLst/>
                          </a:prstGeom>
                          <a:ln/>
                        </pic:spPr>
                      </pic:pic>
                    </a:graphicData>
                  </a:graphic>
                </wp:inline>
              </w:drawing>
            </w:r>
          </w:p>
          <w:p w14:paraId="29C217B1" w14:textId="77777777" w:rsidR="00B60E18" w:rsidRPr="006607E2" w:rsidRDefault="00000000">
            <w:pPr>
              <w:spacing w:line="360" w:lineRule="auto"/>
              <w:ind w:right="-180"/>
              <w:rPr>
                <w:i/>
                <w:sz w:val="20"/>
                <w:szCs w:val="20"/>
                <w:lang w:val="de-DE"/>
              </w:rPr>
            </w:pPr>
            <w:r w:rsidRPr="006607E2">
              <w:rPr>
                <w:i/>
                <w:sz w:val="20"/>
                <w:szCs w:val="20"/>
                <w:lang w:val="de-DE"/>
              </w:rPr>
              <w:t>Für Holzoberflächen besonders gut geeignet: Terrassenreiniger mit rotierenden Bürstenwalzen und einstellbarer Wasserzufuhr.</w:t>
            </w:r>
          </w:p>
          <w:p w14:paraId="1613AD0E" w14:textId="77777777" w:rsidR="00B60E18" w:rsidRPr="006607E2" w:rsidRDefault="00B60E18">
            <w:pPr>
              <w:spacing w:line="360" w:lineRule="auto"/>
              <w:ind w:right="-180"/>
              <w:rPr>
                <w:i/>
                <w:sz w:val="20"/>
                <w:szCs w:val="20"/>
                <w:lang w:val="de-DE"/>
              </w:rPr>
            </w:pPr>
          </w:p>
          <w:p w14:paraId="0BE2BE11" w14:textId="77777777" w:rsidR="00B60E18" w:rsidRDefault="00000000">
            <w:pPr>
              <w:ind w:right="-1440"/>
              <w:rPr>
                <w:i/>
                <w:sz w:val="20"/>
                <w:szCs w:val="20"/>
              </w:rPr>
            </w:pPr>
            <w:r>
              <w:rPr>
                <w:noProof/>
                <w:sz w:val="20"/>
                <w:szCs w:val="20"/>
              </w:rPr>
              <w:drawing>
                <wp:inline distT="114300" distB="114300" distL="114300" distR="114300" wp14:anchorId="2BEDD9CB" wp14:editId="5EC91ACF">
                  <wp:extent cx="2754630" cy="2554697"/>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l="14040" r="14040"/>
                          <a:stretch>
                            <a:fillRect/>
                          </a:stretch>
                        </pic:blipFill>
                        <pic:spPr>
                          <a:xfrm>
                            <a:off x="0" y="0"/>
                            <a:ext cx="2754630" cy="2554697"/>
                          </a:xfrm>
                          <a:prstGeom prst="rect">
                            <a:avLst/>
                          </a:prstGeom>
                          <a:ln/>
                        </pic:spPr>
                      </pic:pic>
                    </a:graphicData>
                  </a:graphic>
                </wp:inline>
              </w:drawing>
            </w:r>
          </w:p>
          <w:p w14:paraId="14A24CB3" w14:textId="77777777" w:rsidR="00B60E18" w:rsidRPr="006607E2" w:rsidRDefault="00000000">
            <w:pPr>
              <w:spacing w:line="360" w:lineRule="auto"/>
              <w:ind w:right="-180"/>
              <w:rPr>
                <w:i/>
                <w:sz w:val="20"/>
                <w:szCs w:val="20"/>
                <w:lang w:val="de-DE"/>
              </w:rPr>
            </w:pPr>
            <w:r w:rsidRPr="006607E2">
              <w:rPr>
                <w:i/>
                <w:sz w:val="20"/>
                <w:szCs w:val="20"/>
                <w:lang w:val="de-DE"/>
              </w:rPr>
              <w:t>Gehört bei vielen Hochdruckreinigern zum Lieferumfang: ein Flächenreiniger für ein besonders gleichmäßiges und schonendes Vorgehen.</w:t>
            </w:r>
          </w:p>
          <w:p w14:paraId="31651D2F" w14:textId="77777777" w:rsidR="00B60E18" w:rsidRPr="006607E2" w:rsidRDefault="00B60E18">
            <w:pPr>
              <w:spacing w:line="360" w:lineRule="auto"/>
              <w:ind w:right="-180"/>
              <w:rPr>
                <w:i/>
                <w:sz w:val="20"/>
                <w:szCs w:val="20"/>
                <w:lang w:val="de-DE"/>
              </w:rPr>
            </w:pPr>
          </w:p>
          <w:p w14:paraId="0F1D69B8" w14:textId="77777777" w:rsidR="00B60E18" w:rsidRDefault="00000000">
            <w:pPr>
              <w:ind w:right="-1440"/>
              <w:rPr>
                <w:i/>
                <w:sz w:val="20"/>
                <w:szCs w:val="20"/>
              </w:rPr>
            </w:pPr>
            <w:r>
              <w:rPr>
                <w:noProof/>
                <w:sz w:val="20"/>
                <w:szCs w:val="20"/>
              </w:rPr>
              <w:lastRenderedPageBreak/>
              <w:drawing>
                <wp:inline distT="114300" distB="114300" distL="114300" distR="114300" wp14:anchorId="64165DC6" wp14:editId="49186852">
                  <wp:extent cx="2754630" cy="2554697"/>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14040" r="14040"/>
                          <a:stretch>
                            <a:fillRect/>
                          </a:stretch>
                        </pic:blipFill>
                        <pic:spPr>
                          <a:xfrm>
                            <a:off x="0" y="0"/>
                            <a:ext cx="2754630" cy="2554697"/>
                          </a:xfrm>
                          <a:prstGeom prst="rect">
                            <a:avLst/>
                          </a:prstGeom>
                          <a:ln/>
                        </pic:spPr>
                      </pic:pic>
                    </a:graphicData>
                  </a:graphic>
                </wp:inline>
              </w:drawing>
            </w:r>
          </w:p>
          <w:p w14:paraId="766D82EB" w14:textId="77777777" w:rsidR="00B60E18" w:rsidRPr="006607E2" w:rsidRDefault="00000000">
            <w:pPr>
              <w:spacing w:line="360" w:lineRule="auto"/>
              <w:ind w:right="-180"/>
              <w:rPr>
                <w:i/>
                <w:sz w:val="20"/>
                <w:szCs w:val="20"/>
                <w:lang w:val="de-DE"/>
              </w:rPr>
            </w:pPr>
            <w:r w:rsidRPr="006607E2">
              <w:rPr>
                <w:i/>
                <w:sz w:val="20"/>
                <w:szCs w:val="20"/>
                <w:lang w:val="de-DE"/>
              </w:rPr>
              <w:t xml:space="preserve">Neu und für die effiziente Reinigung von Holzoberflächen mit Hochdruck geeignet: der eco!Booster-Aufsatz für das Strahlrohr ist ideal für Terrassen und auch für Holzmöbel im Freien. </w:t>
            </w:r>
          </w:p>
          <w:p w14:paraId="624471B9" w14:textId="77777777" w:rsidR="00B60E18" w:rsidRPr="006607E2" w:rsidRDefault="00B60E18">
            <w:pPr>
              <w:spacing w:line="360" w:lineRule="auto"/>
              <w:ind w:right="-180"/>
              <w:rPr>
                <w:i/>
                <w:sz w:val="20"/>
                <w:szCs w:val="20"/>
                <w:lang w:val="de-DE"/>
              </w:rPr>
            </w:pPr>
          </w:p>
          <w:p w14:paraId="76CBA5E3" w14:textId="77777777" w:rsidR="00B60E18" w:rsidRPr="006607E2" w:rsidRDefault="00B60E18">
            <w:pPr>
              <w:spacing w:line="360" w:lineRule="auto"/>
              <w:ind w:right="-180"/>
              <w:rPr>
                <w:i/>
                <w:sz w:val="20"/>
                <w:szCs w:val="20"/>
                <w:lang w:val="de-DE"/>
              </w:rPr>
            </w:pPr>
          </w:p>
          <w:p w14:paraId="7DA7F3F1" w14:textId="77777777" w:rsidR="00B60E18" w:rsidRPr="006607E2" w:rsidRDefault="00B60E18">
            <w:pPr>
              <w:spacing w:line="360" w:lineRule="auto"/>
              <w:ind w:right="-180"/>
              <w:rPr>
                <w:i/>
                <w:sz w:val="20"/>
                <w:szCs w:val="20"/>
                <w:lang w:val="de-DE"/>
              </w:rPr>
            </w:pPr>
          </w:p>
          <w:p w14:paraId="2F4655C5" w14:textId="77777777" w:rsidR="00B60E18" w:rsidRPr="006607E2" w:rsidRDefault="00B60E18">
            <w:pPr>
              <w:spacing w:line="360" w:lineRule="auto"/>
              <w:ind w:right="-180"/>
              <w:rPr>
                <w:i/>
                <w:sz w:val="20"/>
                <w:szCs w:val="20"/>
                <w:lang w:val="de-DE"/>
              </w:rPr>
            </w:pPr>
          </w:p>
          <w:p w14:paraId="38552BBA" w14:textId="77777777" w:rsidR="00B60E18" w:rsidRPr="006607E2" w:rsidRDefault="00B60E18">
            <w:pPr>
              <w:ind w:right="-1440"/>
              <w:rPr>
                <w:i/>
                <w:sz w:val="20"/>
                <w:szCs w:val="20"/>
                <w:lang w:val="de-DE"/>
              </w:rPr>
            </w:pPr>
          </w:p>
          <w:p w14:paraId="367B4B26" w14:textId="77777777" w:rsidR="00B60E18" w:rsidRPr="006607E2" w:rsidRDefault="00B60E18">
            <w:pPr>
              <w:ind w:right="-1440"/>
              <w:rPr>
                <w:i/>
                <w:sz w:val="20"/>
                <w:szCs w:val="20"/>
                <w:lang w:val="de-DE"/>
              </w:rPr>
            </w:pPr>
          </w:p>
          <w:p w14:paraId="32FEBCB5" w14:textId="77777777" w:rsidR="00B60E18" w:rsidRPr="006607E2" w:rsidRDefault="00B60E18">
            <w:pPr>
              <w:ind w:right="-1440"/>
              <w:rPr>
                <w:i/>
                <w:sz w:val="20"/>
                <w:szCs w:val="20"/>
                <w:lang w:val="de-DE"/>
              </w:rPr>
            </w:pPr>
          </w:p>
        </w:tc>
        <w:tc>
          <w:tcPr>
            <w:tcW w:w="2790" w:type="dxa"/>
            <w:tcBorders>
              <w:top w:val="nil"/>
              <w:left w:val="nil"/>
              <w:bottom w:val="nil"/>
              <w:right w:val="nil"/>
            </w:tcBorders>
            <w:shd w:val="clear" w:color="auto" w:fill="auto"/>
            <w:tcMar>
              <w:top w:w="100" w:type="dxa"/>
              <w:left w:w="100" w:type="dxa"/>
              <w:bottom w:w="100" w:type="dxa"/>
              <w:right w:w="100" w:type="dxa"/>
            </w:tcMar>
          </w:tcPr>
          <w:p w14:paraId="719A45AA" w14:textId="77777777" w:rsidR="00B60E18" w:rsidRPr="004D1CF2" w:rsidRDefault="00000000">
            <w:pPr>
              <w:widowControl w:val="0"/>
              <w:pBdr>
                <w:top w:val="nil"/>
                <w:left w:val="nil"/>
                <w:bottom w:val="nil"/>
                <w:right w:val="nil"/>
                <w:between w:val="nil"/>
              </w:pBdr>
              <w:spacing w:line="240" w:lineRule="auto"/>
              <w:ind w:left="141" w:right="-84"/>
              <w:rPr>
                <w:b/>
                <w:sz w:val="16"/>
                <w:szCs w:val="16"/>
                <w:lang w:val="de-DE"/>
              </w:rPr>
            </w:pPr>
            <w:r w:rsidRPr="004D1CF2">
              <w:rPr>
                <w:b/>
                <w:sz w:val="16"/>
                <w:szCs w:val="16"/>
                <w:lang w:val="de-DE"/>
              </w:rPr>
              <w:lastRenderedPageBreak/>
              <w:t>Pressekontakt</w:t>
            </w:r>
          </w:p>
          <w:p w14:paraId="466F89C3" w14:textId="77777777" w:rsidR="00B60E18" w:rsidRPr="004D1CF2" w:rsidRDefault="00B60E18">
            <w:pPr>
              <w:widowControl w:val="0"/>
              <w:pBdr>
                <w:top w:val="nil"/>
                <w:left w:val="nil"/>
                <w:bottom w:val="nil"/>
                <w:right w:val="nil"/>
                <w:between w:val="nil"/>
              </w:pBdr>
              <w:spacing w:line="240" w:lineRule="auto"/>
              <w:ind w:left="141" w:right="-84"/>
              <w:rPr>
                <w:b/>
                <w:sz w:val="16"/>
                <w:szCs w:val="16"/>
                <w:lang w:val="de-DE"/>
              </w:rPr>
            </w:pPr>
          </w:p>
          <w:p w14:paraId="4004D32F" w14:textId="77777777" w:rsidR="00B60E18" w:rsidRPr="004D1CF2" w:rsidRDefault="00000000">
            <w:pPr>
              <w:widowControl w:val="0"/>
              <w:spacing w:line="240" w:lineRule="auto"/>
              <w:ind w:left="141"/>
              <w:rPr>
                <w:sz w:val="16"/>
                <w:szCs w:val="16"/>
                <w:lang w:val="de-DE"/>
              </w:rPr>
            </w:pPr>
            <w:r w:rsidRPr="004D1CF2">
              <w:rPr>
                <w:sz w:val="16"/>
                <w:szCs w:val="16"/>
                <w:lang w:val="de-DE"/>
              </w:rPr>
              <w:t>Nina Wanner</w:t>
            </w:r>
          </w:p>
          <w:p w14:paraId="142687A5" w14:textId="77777777" w:rsidR="00B60E18" w:rsidRPr="004D1CF2" w:rsidRDefault="00000000">
            <w:pPr>
              <w:widowControl w:val="0"/>
              <w:spacing w:line="240" w:lineRule="auto"/>
              <w:ind w:left="141"/>
              <w:rPr>
                <w:sz w:val="16"/>
                <w:szCs w:val="16"/>
                <w:lang w:val="de-DE"/>
              </w:rPr>
            </w:pPr>
            <w:r w:rsidRPr="004D1CF2">
              <w:rPr>
                <w:sz w:val="16"/>
                <w:szCs w:val="16"/>
                <w:lang w:val="de-DE"/>
              </w:rPr>
              <w:t>Public Relations</w:t>
            </w:r>
          </w:p>
          <w:p w14:paraId="252E890E" w14:textId="77777777" w:rsidR="00B60E18" w:rsidRPr="004D1CF2" w:rsidRDefault="00000000">
            <w:pPr>
              <w:widowControl w:val="0"/>
              <w:spacing w:line="240" w:lineRule="auto"/>
              <w:ind w:left="141"/>
              <w:rPr>
                <w:sz w:val="16"/>
                <w:szCs w:val="16"/>
                <w:lang w:val="de-DE"/>
              </w:rPr>
            </w:pPr>
            <w:r w:rsidRPr="004D1CF2">
              <w:rPr>
                <w:sz w:val="16"/>
                <w:szCs w:val="16"/>
                <w:lang w:val="de-DE"/>
              </w:rPr>
              <w:t>Alfred Kärcher SE &amp; Co. KG</w:t>
            </w:r>
          </w:p>
          <w:p w14:paraId="054C95D6" w14:textId="77777777" w:rsidR="00B60E18" w:rsidRPr="004D1CF2" w:rsidRDefault="00000000">
            <w:pPr>
              <w:widowControl w:val="0"/>
              <w:spacing w:line="240" w:lineRule="auto"/>
              <w:ind w:left="141"/>
              <w:rPr>
                <w:sz w:val="16"/>
                <w:szCs w:val="16"/>
                <w:lang w:val="de-DE"/>
              </w:rPr>
            </w:pPr>
            <w:r w:rsidRPr="004D1CF2">
              <w:rPr>
                <w:sz w:val="16"/>
                <w:szCs w:val="16"/>
                <w:lang w:val="de-DE"/>
              </w:rPr>
              <w:t>Alfred-Kärcher-Str. 28-40</w:t>
            </w:r>
          </w:p>
          <w:p w14:paraId="661CEB9C" w14:textId="77777777" w:rsidR="00B60E18" w:rsidRPr="006607E2" w:rsidRDefault="00000000">
            <w:pPr>
              <w:widowControl w:val="0"/>
              <w:spacing w:line="240" w:lineRule="auto"/>
              <w:ind w:left="141"/>
              <w:rPr>
                <w:sz w:val="16"/>
                <w:szCs w:val="16"/>
                <w:lang w:val="de-DE"/>
              </w:rPr>
            </w:pPr>
            <w:r w:rsidRPr="006607E2">
              <w:rPr>
                <w:sz w:val="16"/>
                <w:szCs w:val="16"/>
                <w:lang w:val="de-DE"/>
              </w:rPr>
              <w:t>71364 Winnenden</w:t>
            </w:r>
          </w:p>
          <w:p w14:paraId="7E87BAB3" w14:textId="77777777" w:rsidR="00B60E18" w:rsidRPr="006607E2" w:rsidRDefault="00B60E18">
            <w:pPr>
              <w:widowControl w:val="0"/>
              <w:spacing w:line="240" w:lineRule="auto"/>
              <w:ind w:left="141"/>
              <w:rPr>
                <w:sz w:val="16"/>
                <w:szCs w:val="16"/>
                <w:lang w:val="de-DE"/>
              </w:rPr>
            </w:pPr>
          </w:p>
          <w:p w14:paraId="38126EF9" w14:textId="77777777" w:rsidR="00B60E18" w:rsidRPr="006607E2" w:rsidRDefault="00000000">
            <w:pPr>
              <w:widowControl w:val="0"/>
              <w:spacing w:line="240" w:lineRule="auto"/>
              <w:ind w:left="141" w:right="-226"/>
              <w:rPr>
                <w:sz w:val="16"/>
                <w:szCs w:val="16"/>
                <w:lang w:val="de-DE"/>
              </w:rPr>
            </w:pPr>
            <w:r w:rsidRPr="006607E2">
              <w:rPr>
                <w:sz w:val="16"/>
                <w:szCs w:val="16"/>
                <w:lang w:val="de-DE"/>
              </w:rPr>
              <w:t>+49 (7195) 14 - 5503</w:t>
            </w:r>
          </w:p>
          <w:p w14:paraId="3638095E" w14:textId="77777777" w:rsidR="00B60E18" w:rsidRPr="006607E2" w:rsidRDefault="00000000">
            <w:pPr>
              <w:widowControl w:val="0"/>
              <w:spacing w:line="240" w:lineRule="auto"/>
              <w:ind w:left="141" w:right="-84"/>
              <w:rPr>
                <w:sz w:val="16"/>
                <w:szCs w:val="16"/>
                <w:lang w:val="de-DE"/>
              </w:rPr>
            </w:pPr>
            <w:bookmarkStart w:id="0" w:name="_gjdgxs" w:colFirst="0" w:colLast="0"/>
            <w:bookmarkEnd w:id="0"/>
            <w:r w:rsidRPr="006607E2">
              <w:rPr>
                <w:sz w:val="16"/>
                <w:szCs w:val="16"/>
                <w:lang w:val="de-DE"/>
              </w:rPr>
              <w:t>nina.wanner@karcher.com</w:t>
            </w:r>
          </w:p>
          <w:p w14:paraId="1ECC3CDB" w14:textId="77777777" w:rsidR="00B60E18" w:rsidRPr="006607E2" w:rsidRDefault="00B60E18">
            <w:pPr>
              <w:widowControl w:val="0"/>
              <w:spacing w:line="240" w:lineRule="auto"/>
              <w:ind w:left="141" w:right="-84"/>
              <w:rPr>
                <w:sz w:val="16"/>
                <w:szCs w:val="16"/>
                <w:lang w:val="de-DE"/>
              </w:rPr>
            </w:pPr>
          </w:p>
          <w:p w14:paraId="1C477201" w14:textId="77777777" w:rsidR="00B60E18" w:rsidRPr="006607E2" w:rsidRDefault="00B60E18">
            <w:pPr>
              <w:widowControl w:val="0"/>
              <w:spacing w:line="240" w:lineRule="auto"/>
              <w:ind w:right="-84"/>
              <w:rPr>
                <w:sz w:val="16"/>
                <w:szCs w:val="16"/>
                <w:lang w:val="de-DE"/>
              </w:rPr>
            </w:pPr>
          </w:p>
          <w:p w14:paraId="7BED5F09" w14:textId="77777777" w:rsidR="00B60E18" w:rsidRPr="006607E2" w:rsidRDefault="00000000">
            <w:pPr>
              <w:widowControl w:val="0"/>
              <w:spacing w:line="240" w:lineRule="auto"/>
              <w:ind w:left="141" w:right="-84"/>
              <w:rPr>
                <w:sz w:val="16"/>
                <w:szCs w:val="16"/>
                <w:lang w:val="de-DE"/>
              </w:rPr>
            </w:pPr>
            <w:r w:rsidRPr="006607E2">
              <w:rPr>
                <w:sz w:val="16"/>
                <w:szCs w:val="16"/>
                <w:lang w:val="de-DE"/>
              </w:rPr>
              <w:t>Kay-Uwe Müller</w:t>
            </w:r>
          </w:p>
          <w:p w14:paraId="5C63D1D5" w14:textId="77777777" w:rsidR="00B60E18" w:rsidRPr="006607E2" w:rsidRDefault="00000000">
            <w:pPr>
              <w:widowControl w:val="0"/>
              <w:spacing w:line="240" w:lineRule="auto"/>
              <w:ind w:left="141" w:right="-84"/>
              <w:rPr>
                <w:sz w:val="16"/>
                <w:szCs w:val="16"/>
                <w:lang w:val="de-DE"/>
              </w:rPr>
            </w:pPr>
            <w:r w:rsidRPr="006607E2">
              <w:rPr>
                <w:sz w:val="16"/>
                <w:szCs w:val="16"/>
                <w:lang w:val="de-DE"/>
              </w:rPr>
              <w:t>Pressebüro Tschorn &amp; Partner</w:t>
            </w:r>
          </w:p>
          <w:p w14:paraId="7C75B211" w14:textId="77777777" w:rsidR="00B60E18" w:rsidRPr="006607E2" w:rsidRDefault="00000000">
            <w:pPr>
              <w:widowControl w:val="0"/>
              <w:spacing w:line="240" w:lineRule="auto"/>
              <w:ind w:left="141" w:right="-84"/>
              <w:rPr>
                <w:sz w:val="16"/>
                <w:szCs w:val="16"/>
                <w:lang w:val="de-DE"/>
              </w:rPr>
            </w:pPr>
            <w:r w:rsidRPr="006607E2">
              <w:rPr>
                <w:sz w:val="16"/>
                <w:szCs w:val="16"/>
                <w:lang w:val="de-DE"/>
              </w:rPr>
              <w:t>Postfach 10 11 52</w:t>
            </w:r>
          </w:p>
          <w:p w14:paraId="4A3D2046" w14:textId="77777777" w:rsidR="00B60E18" w:rsidRPr="006607E2" w:rsidRDefault="00000000">
            <w:pPr>
              <w:widowControl w:val="0"/>
              <w:spacing w:line="240" w:lineRule="auto"/>
              <w:ind w:left="141" w:right="-84"/>
              <w:rPr>
                <w:sz w:val="16"/>
                <w:szCs w:val="16"/>
                <w:lang w:val="de-DE"/>
              </w:rPr>
            </w:pPr>
            <w:r w:rsidRPr="006607E2">
              <w:rPr>
                <w:sz w:val="16"/>
                <w:szCs w:val="16"/>
                <w:lang w:val="de-DE"/>
              </w:rPr>
              <w:t>69451 Weinheim</w:t>
            </w:r>
          </w:p>
          <w:p w14:paraId="260BFF10" w14:textId="77777777" w:rsidR="00B60E18" w:rsidRPr="006607E2" w:rsidRDefault="00B60E18">
            <w:pPr>
              <w:widowControl w:val="0"/>
              <w:spacing w:line="240" w:lineRule="auto"/>
              <w:ind w:left="141" w:right="-84"/>
              <w:rPr>
                <w:sz w:val="16"/>
                <w:szCs w:val="16"/>
                <w:lang w:val="de-DE"/>
              </w:rPr>
            </w:pPr>
          </w:p>
          <w:p w14:paraId="3544D64A" w14:textId="77777777" w:rsidR="00B60E18" w:rsidRPr="006607E2" w:rsidRDefault="00000000">
            <w:pPr>
              <w:widowControl w:val="0"/>
              <w:spacing w:line="240" w:lineRule="auto"/>
              <w:ind w:left="141" w:right="-84"/>
              <w:rPr>
                <w:sz w:val="16"/>
                <w:szCs w:val="16"/>
                <w:lang w:val="de-DE"/>
              </w:rPr>
            </w:pPr>
            <w:r w:rsidRPr="006607E2">
              <w:rPr>
                <w:sz w:val="16"/>
                <w:szCs w:val="16"/>
                <w:lang w:val="de-DE"/>
              </w:rPr>
              <w:t>T+49 62 01 5-7878</w:t>
            </w:r>
          </w:p>
          <w:p w14:paraId="2CDDA7AE" w14:textId="77777777" w:rsidR="00B60E18" w:rsidRDefault="00000000">
            <w:pPr>
              <w:widowControl w:val="0"/>
              <w:spacing w:line="240" w:lineRule="auto"/>
              <w:ind w:left="141" w:right="-84"/>
              <w:rPr>
                <w:sz w:val="16"/>
                <w:szCs w:val="16"/>
              </w:rPr>
            </w:pPr>
            <w:r>
              <w:rPr>
                <w:sz w:val="16"/>
                <w:szCs w:val="16"/>
              </w:rPr>
              <w:t>mueller@pressebuero-tschorn.de</w:t>
            </w:r>
          </w:p>
          <w:p w14:paraId="4E768D09" w14:textId="77777777" w:rsidR="00B60E18" w:rsidRDefault="00B60E18">
            <w:pPr>
              <w:widowControl w:val="0"/>
              <w:pBdr>
                <w:top w:val="nil"/>
                <w:left w:val="nil"/>
                <w:bottom w:val="nil"/>
                <w:right w:val="nil"/>
                <w:between w:val="nil"/>
              </w:pBdr>
              <w:spacing w:line="240" w:lineRule="auto"/>
              <w:ind w:left="141" w:right="-375"/>
              <w:rPr>
                <w:sz w:val="16"/>
                <w:szCs w:val="16"/>
                <w:shd w:val="clear" w:color="auto" w:fill="CCCCCC"/>
              </w:rPr>
            </w:pPr>
          </w:p>
        </w:tc>
      </w:tr>
    </w:tbl>
    <w:p w14:paraId="5F77BA27" w14:textId="77777777" w:rsidR="00B60E18" w:rsidRDefault="00B60E18">
      <w:pPr>
        <w:spacing w:line="360" w:lineRule="auto"/>
        <w:ind w:right="1801"/>
        <w:rPr>
          <w:i/>
          <w:sz w:val="20"/>
          <w:szCs w:val="20"/>
          <w:shd w:val="clear" w:color="auto" w:fill="CCCCCC"/>
        </w:rPr>
      </w:pPr>
    </w:p>
    <w:sectPr w:rsidR="00B60E18">
      <w:headerReference w:type="default" r:id="rId10"/>
      <w:footerReference w:type="default" r:id="rId11"/>
      <w:pgSz w:w="11906" w:h="16838"/>
      <w:pgMar w:top="2976"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8CA2B5" w14:textId="77777777" w:rsidR="001704FA" w:rsidRDefault="001704FA">
      <w:pPr>
        <w:spacing w:line="240" w:lineRule="auto"/>
      </w:pPr>
      <w:r>
        <w:separator/>
      </w:r>
    </w:p>
  </w:endnote>
  <w:endnote w:type="continuationSeparator" w:id="0">
    <w:p w14:paraId="0AE0464F" w14:textId="77777777" w:rsidR="001704FA" w:rsidRDefault="001704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44C33" w14:textId="77777777" w:rsidR="00B60E18" w:rsidRDefault="00000000">
    <w:r>
      <w:rPr>
        <w:noProof/>
      </w:rPr>
      <w:drawing>
        <wp:anchor distT="114300" distB="114300" distL="114300" distR="114300" simplePos="0" relativeHeight="251659264" behindDoc="0" locked="0" layoutInCell="1" hidden="0" allowOverlap="1" wp14:anchorId="1B4D6CA0" wp14:editId="044CE602">
          <wp:simplePos x="0" y="0"/>
          <wp:positionH relativeFrom="column">
            <wp:posOffset>1889288</wp:posOffset>
          </wp:positionH>
          <wp:positionV relativeFrom="paragraph">
            <wp:posOffset>-615361</wp:posOffset>
          </wp:positionV>
          <wp:extent cx="1947863" cy="5213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8278" b="18278"/>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53347" w14:textId="77777777" w:rsidR="001704FA" w:rsidRDefault="001704FA">
      <w:pPr>
        <w:spacing w:line="240" w:lineRule="auto"/>
      </w:pPr>
      <w:r>
        <w:separator/>
      </w:r>
    </w:p>
  </w:footnote>
  <w:footnote w:type="continuationSeparator" w:id="0">
    <w:p w14:paraId="1A6E4B2D" w14:textId="77777777" w:rsidR="001704FA" w:rsidRDefault="001704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E27BB" w14:textId="77777777" w:rsidR="00B60E18" w:rsidRDefault="00000000">
    <w:pPr>
      <w:spacing w:line="240" w:lineRule="auto"/>
      <w:ind w:left="135" w:right="-1440" w:firstLine="6"/>
      <w:rPr>
        <w:sz w:val="44"/>
        <w:szCs w:val="44"/>
      </w:rPr>
    </w:pPr>
    <w:r>
      <w:rPr>
        <w:noProof/>
        <w:sz w:val="44"/>
        <w:szCs w:val="44"/>
      </w:rPr>
      <mc:AlternateContent>
        <mc:Choice Requires="wps">
          <w:drawing>
            <wp:anchor distT="114300" distB="114300" distL="114300" distR="114300" simplePos="0" relativeHeight="251658240" behindDoc="1" locked="0" layoutInCell="1" hidden="0" allowOverlap="1" wp14:anchorId="2867F5B3" wp14:editId="37498A5A">
              <wp:simplePos x="0" y="0"/>
              <wp:positionH relativeFrom="page">
                <wp:posOffset>-10949</wp:posOffset>
              </wp:positionH>
              <wp:positionV relativeFrom="page">
                <wp:posOffset>0</wp:posOffset>
              </wp:positionV>
              <wp:extent cx="7588088" cy="1609725"/>
              <wp:effectExtent l="0" t="0" r="0" b="0"/>
              <wp:wrapNone/>
              <wp:docPr id="1" name="Rechteck 1"/>
              <wp:cNvGraphicFramePr/>
              <a:graphic xmlns:a="http://schemas.openxmlformats.org/drawingml/2006/main">
                <a:graphicData uri="http://schemas.microsoft.com/office/word/2010/wordprocessingShape">
                  <wps:wsp>
                    <wps:cNvSpPr/>
                    <wps:spPr>
                      <a:xfrm>
                        <a:off x="-98025" y="0"/>
                        <a:ext cx="7678800" cy="1921500"/>
                      </a:xfrm>
                      <a:prstGeom prst="rect">
                        <a:avLst/>
                      </a:prstGeom>
                      <a:solidFill>
                        <a:srgbClr val="FFEC00"/>
                      </a:solidFill>
                      <a:ln>
                        <a:noFill/>
                      </a:ln>
                    </wps:spPr>
                    <wps:txbx>
                      <w:txbxContent>
                        <w:p w14:paraId="152090D4" w14:textId="77777777" w:rsidR="00B60E18" w:rsidRDefault="00B60E1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67F5B3" id="Rechteck 1" o:spid="_x0000_s1026" style="position:absolute;left:0;text-align:left;margin-left:-.85pt;margin-top:0;width:597.5pt;height:126.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" fillcolor="#ffec00" stroked="f">
              <v:textbox inset="2.53958mm,2.53958mm,2.53958mm,2.53958mm">
                <w:txbxContent>
                  <w:p w14:paraId="152090D4" w14:textId="77777777" w:rsidR="00B60E18" w:rsidRDefault="00B60E18">
                    <w:pPr>
                      <w:spacing w:line="240" w:lineRule="auto"/>
                      <w:textDirection w:val="btLr"/>
                    </w:pPr>
                  </w:p>
                </w:txbxContent>
              </v:textbox>
              <w10:wrap anchorx="page" anchory="page"/>
            </v:rect>
          </w:pict>
        </mc:Fallback>
      </mc:AlternateContent>
    </w:r>
    <w:r>
      <w:rPr>
        <w:sz w:val="44"/>
        <w:szCs w:val="44"/>
      </w:rPr>
      <w:br/>
    </w:r>
    <w:r>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E18"/>
    <w:rsid w:val="001704FA"/>
    <w:rsid w:val="003D5232"/>
    <w:rsid w:val="004D1CF2"/>
    <w:rsid w:val="006607E2"/>
    <w:rsid w:val="00B60E18"/>
    <w:rsid w:val="00BB64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CC511"/>
  <w15:docId w15:val="{949F8E51-31B9-42E5-8055-E854E9F2E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aercher.com/de/home-garden/know-how/holzterrasse-reinigen.html"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4312</Characters>
  <Application>Microsoft Office Word</Application>
  <DocSecurity>0</DocSecurity>
  <Lines>35</Lines>
  <Paragraphs>9</Paragraphs>
  <ScaleCrop>false</ScaleCrop>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dc:creator>
  <cp:lastModifiedBy>Kay Müller</cp:lastModifiedBy>
  <cp:revision>4</cp:revision>
  <dcterms:created xsi:type="dcterms:W3CDTF">2024-03-25T14:42:00Z</dcterms:created>
  <dcterms:modified xsi:type="dcterms:W3CDTF">2024-04-11T08:04:00Z</dcterms:modified>
</cp:coreProperties>
</file>