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67B0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A39161" wp14:editId="620D02D0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1D7D4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B31B9EF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DB6B81A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45C192B7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E264515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0D34FEDD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5221BA8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9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2831D7D4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B31B9EF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DB6B81A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45C192B7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E264515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0D34FEDD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5221BA8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03C09951" w14:textId="77777777" w:rsidR="0069035D" w:rsidRPr="003234DE" w:rsidRDefault="0069035D" w:rsidP="002763AD">
      <w:pPr>
        <w:rPr>
          <w:sz w:val="22"/>
          <w:szCs w:val="22"/>
        </w:rPr>
      </w:pPr>
    </w:p>
    <w:p w14:paraId="0EC66BC1" w14:textId="77777777" w:rsidR="0069035D" w:rsidRPr="003234DE" w:rsidRDefault="0069035D" w:rsidP="002763AD">
      <w:pPr>
        <w:rPr>
          <w:sz w:val="22"/>
          <w:szCs w:val="22"/>
        </w:rPr>
      </w:pPr>
    </w:p>
    <w:p w14:paraId="6D208ED9" w14:textId="77777777" w:rsidR="0069035D" w:rsidRPr="003234DE" w:rsidRDefault="0069035D" w:rsidP="002763AD">
      <w:pPr>
        <w:rPr>
          <w:sz w:val="22"/>
          <w:szCs w:val="22"/>
        </w:rPr>
      </w:pPr>
    </w:p>
    <w:p w14:paraId="1514FC77" w14:textId="77777777" w:rsidR="0069035D" w:rsidRPr="003234DE" w:rsidRDefault="0069035D" w:rsidP="002763AD">
      <w:pPr>
        <w:rPr>
          <w:sz w:val="22"/>
          <w:szCs w:val="22"/>
        </w:rPr>
      </w:pPr>
    </w:p>
    <w:p w14:paraId="61262EC8" w14:textId="77777777" w:rsidR="0069035D" w:rsidRPr="003234DE" w:rsidRDefault="0069035D" w:rsidP="002763AD">
      <w:pPr>
        <w:rPr>
          <w:sz w:val="22"/>
          <w:szCs w:val="22"/>
        </w:rPr>
      </w:pPr>
    </w:p>
    <w:p w14:paraId="10DD886C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15C27F50" w14:textId="77777777" w:rsidR="00F151E0" w:rsidRDefault="00F151E0" w:rsidP="003234DE">
      <w:pPr>
        <w:spacing w:line="360" w:lineRule="auto"/>
        <w:rPr>
          <w:sz w:val="22"/>
          <w:szCs w:val="22"/>
        </w:rPr>
      </w:pPr>
    </w:p>
    <w:p w14:paraId="1DC761F1" w14:textId="36F9442A" w:rsidR="002B2D0A" w:rsidRPr="00956514" w:rsidRDefault="00F151E0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Mehr Qualität für Motoristen</w:t>
      </w:r>
    </w:p>
    <w:p w14:paraId="050511B4" w14:textId="7E04AE33" w:rsidR="002B2D0A" w:rsidRDefault="00F151E0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Milwaukee ist der Brancheninitiative QMF e.V. beigetreten</w:t>
      </w:r>
    </w:p>
    <w:p w14:paraId="2E84CDE1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3180F05A" w14:textId="77777777" w:rsidR="0039042C" w:rsidRDefault="0039042C" w:rsidP="007A02E1">
      <w:pPr>
        <w:spacing w:line="360" w:lineRule="auto"/>
        <w:rPr>
          <w:sz w:val="22"/>
          <w:szCs w:val="22"/>
        </w:rPr>
      </w:pPr>
    </w:p>
    <w:p w14:paraId="5E55309B" w14:textId="428B3BF1" w:rsidR="007A02E1" w:rsidRDefault="00127876" w:rsidP="007A02E1">
      <w:pPr>
        <w:spacing w:line="360" w:lineRule="auto"/>
        <w:rPr>
          <w:sz w:val="22"/>
          <w:szCs w:val="22"/>
        </w:rPr>
      </w:pPr>
      <w:r w:rsidRPr="00127876">
        <w:rPr>
          <w:sz w:val="22"/>
          <w:szCs w:val="22"/>
        </w:rPr>
        <w:t xml:space="preserve">Die Techtronic Industries Central Europe GmbH </w:t>
      </w:r>
      <w:r w:rsidR="00D1617E">
        <w:rPr>
          <w:sz w:val="22"/>
          <w:szCs w:val="22"/>
        </w:rPr>
        <w:t xml:space="preserve">(TTI) </w:t>
      </w:r>
      <w:r w:rsidRPr="00127876">
        <w:rPr>
          <w:sz w:val="22"/>
          <w:szCs w:val="22"/>
        </w:rPr>
        <w:t>ist mi</w:t>
      </w:r>
      <w:r>
        <w:rPr>
          <w:sz w:val="22"/>
          <w:szCs w:val="22"/>
        </w:rPr>
        <w:t xml:space="preserve">t ihrer Marke Milwaukee </w:t>
      </w:r>
      <w:r w:rsidR="00B866F6">
        <w:rPr>
          <w:sz w:val="22"/>
          <w:szCs w:val="22"/>
        </w:rPr>
        <w:t xml:space="preserve">nach erfolgreicher Auditierung </w:t>
      </w:r>
      <w:r>
        <w:rPr>
          <w:sz w:val="22"/>
          <w:szCs w:val="22"/>
        </w:rPr>
        <w:t xml:space="preserve">der </w:t>
      </w:r>
      <w:r w:rsidRPr="00127876">
        <w:rPr>
          <w:sz w:val="22"/>
          <w:szCs w:val="22"/>
        </w:rPr>
        <w:t>Qualifizierungs- und Marketing-Brancheninitiative für den Motorgeräte-Fachhandel</w:t>
      </w:r>
      <w:r>
        <w:rPr>
          <w:sz w:val="22"/>
          <w:szCs w:val="22"/>
        </w:rPr>
        <w:t xml:space="preserve"> QMF e.V. beigetreten.</w:t>
      </w:r>
      <w:r w:rsidR="007A02E1">
        <w:rPr>
          <w:sz w:val="22"/>
          <w:szCs w:val="22"/>
        </w:rPr>
        <w:t xml:space="preserve"> Diese Initiative unterstützt Fachhändler auf vielfältige Weise, um die Qualität zu verbessern sowie Vertrieb, Service und Werbung zu stärken. „Der QM</w:t>
      </w:r>
      <w:r w:rsidR="006D759C">
        <w:rPr>
          <w:sz w:val="22"/>
          <w:szCs w:val="22"/>
        </w:rPr>
        <w:t>F</w:t>
      </w:r>
      <w:r w:rsidR="007A02E1">
        <w:rPr>
          <w:sz w:val="22"/>
          <w:szCs w:val="22"/>
        </w:rPr>
        <w:t xml:space="preserve"> e.V. passt perfekt zu</w:t>
      </w:r>
      <w:r w:rsidR="00D1617E">
        <w:rPr>
          <w:sz w:val="22"/>
          <w:szCs w:val="22"/>
        </w:rPr>
        <w:t xml:space="preserve"> unserer</w:t>
      </w:r>
      <w:r w:rsidR="007A02E1">
        <w:rPr>
          <w:sz w:val="22"/>
          <w:szCs w:val="22"/>
        </w:rPr>
        <w:t xml:space="preserve"> fachhandelsorientierten </w:t>
      </w:r>
      <w:r w:rsidR="007A02E1" w:rsidRPr="007A02E1">
        <w:rPr>
          <w:sz w:val="22"/>
          <w:szCs w:val="22"/>
        </w:rPr>
        <w:t xml:space="preserve">Vertriebsstrategie </w:t>
      </w:r>
      <w:r w:rsidR="007A02E1">
        <w:rPr>
          <w:sz w:val="22"/>
          <w:szCs w:val="22"/>
        </w:rPr>
        <w:t xml:space="preserve">und zu </w:t>
      </w:r>
      <w:r w:rsidR="007A02E1" w:rsidRPr="007A02E1">
        <w:rPr>
          <w:sz w:val="22"/>
          <w:szCs w:val="22"/>
        </w:rPr>
        <w:t>unsere</w:t>
      </w:r>
      <w:r w:rsidR="007A02E1">
        <w:rPr>
          <w:sz w:val="22"/>
          <w:szCs w:val="22"/>
        </w:rPr>
        <w:t xml:space="preserve">r Idee der </w:t>
      </w:r>
      <w:r w:rsidR="007A02E1" w:rsidRPr="007A02E1">
        <w:rPr>
          <w:sz w:val="22"/>
          <w:szCs w:val="22"/>
        </w:rPr>
        <w:t>Marktbearbeitung</w:t>
      </w:r>
      <w:r w:rsidR="007A02E1">
        <w:rPr>
          <w:sz w:val="22"/>
          <w:szCs w:val="22"/>
        </w:rPr>
        <w:t xml:space="preserve">“, erklärt Dirk Hannappel, Head of </w:t>
      </w:r>
      <w:r w:rsidR="00D1617E">
        <w:rPr>
          <w:sz w:val="22"/>
          <w:szCs w:val="22"/>
        </w:rPr>
        <w:t>Outdoor Power Equipment (OPE)</w:t>
      </w:r>
      <w:r w:rsidR="007A02E1">
        <w:rPr>
          <w:sz w:val="22"/>
          <w:szCs w:val="22"/>
        </w:rPr>
        <w:t xml:space="preserve"> bei Milwaukee</w:t>
      </w:r>
      <w:r w:rsidR="00D1617E">
        <w:rPr>
          <w:sz w:val="22"/>
          <w:szCs w:val="22"/>
        </w:rPr>
        <w:t xml:space="preserve"> und ergänzt: „</w:t>
      </w:r>
      <w:r w:rsidR="007A02E1" w:rsidRPr="007A02E1">
        <w:rPr>
          <w:sz w:val="22"/>
          <w:szCs w:val="22"/>
        </w:rPr>
        <w:t xml:space="preserve">Wir unterstützen den qualifizierten Fachhandel und geben ihm eine </w:t>
      </w:r>
      <w:r w:rsidR="006F7039">
        <w:rPr>
          <w:sz w:val="22"/>
          <w:szCs w:val="22"/>
        </w:rPr>
        <w:t>starke Perspektive für die Zukunft</w:t>
      </w:r>
      <w:r w:rsidR="007A02E1" w:rsidRPr="007A02E1">
        <w:rPr>
          <w:sz w:val="22"/>
          <w:szCs w:val="22"/>
        </w:rPr>
        <w:t>.</w:t>
      </w:r>
      <w:r w:rsidR="00D1617E">
        <w:rPr>
          <w:sz w:val="22"/>
          <w:szCs w:val="22"/>
        </w:rPr>
        <w:t>“</w:t>
      </w:r>
    </w:p>
    <w:p w14:paraId="5BFE4B55" w14:textId="77777777" w:rsidR="003B7ED5" w:rsidRDefault="003B7ED5" w:rsidP="007A02E1">
      <w:pPr>
        <w:spacing w:line="360" w:lineRule="auto"/>
        <w:rPr>
          <w:sz w:val="22"/>
          <w:szCs w:val="22"/>
        </w:rPr>
      </w:pPr>
    </w:p>
    <w:p w14:paraId="755A6C0E" w14:textId="69D68BCA" w:rsidR="0039042C" w:rsidRDefault="0039042C" w:rsidP="0039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Dafür arbeitet Milwaukee </w:t>
      </w:r>
      <w:r w:rsidRPr="0039042C">
        <w:rPr>
          <w:sz w:val="22"/>
          <w:szCs w:val="22"/>
        </w:rPr>
        <w:t>mit einem europaweit selektiven und exklusiven Fachhandelskonzept.</w:t>
      </w:r>
      <w:r>
        <w:rPr>
          <w:sz w:val="22"/>
          <w:szCs w:val="22"/>
        </w:rPr>
        <w:t xml:space="preserve"> Ausführlich erläutert Hannappel den Ansatz wie folgt: „</w:t>
      </w:r>
      <w:r w:rsidRPr="0039042C">
        <w:rPr>
          <w:sz w:val="22"/>
          <w:szCs w:val="22"/>
        </w:rPr>
        <w:t>Die Zukunftssicherung und die Stärkung des qualifizierten Fachhandels sind Dinge, die uns sehr wichtig sind.</w:t>
      </w:r>
      <w:r>
        <w:rPr>
          <w:sz w:val="22"/>
          <w:szCs w:val="22"/>
        </w:rPr>
        <w:t xml:space="preserve"> </w:t>
      </w:r>
      <w:r w:rsidRPr="0039042C">
        <w:rPr>
          <w:sz w:val="22"/>
          <w:szCs w:val="22"/>
        </w:rPr>
        <w:t xml:space="preserve">Der Fachhandel erzeugt Mehrwert in Beratung und Service, </w:t>
      </w:r>
      <w:r>
        <w:rPr>
          <w:sz w:val="22"/>
          <w:szCs w:val="22"/>
        </w:rPr>
        <w:t>wie es</w:t>
      </w:r>
      <w:r w:rsidRPr="0039042C">
        <w:rPr>
          <w:sz w:val="22"/>
          <w:szCs w:val="22"/>
        </w:rPr>
        <w:t xml:space="preserve"> in dieser Art kein anderer Vertriebskanal leisten kann.</w:t>
      </w:r>
      <w:r>
        <w:rPr>
          <w:sz w:val="22"/>
          <w:szCs w:val="22"/>
        </w:rPr>
        <w:t xml:space="preserve"> </w:t>
      </w:r>
      <w:r w:rsidRPr="0039042C">
        <w:rPr>
          <w:sz w:val="22"/>
          <w:szCs w:val="22"/>
        </w:rPr>
        <w:t>Darauf muss er sich besinnen und diese aktiv ausspielen.</w:t>
      </w:r>
      <w:r>
        <w:rPr>
          <w:sz w:val="22"/>
          <w:szCs w:val="22"/>
        </w:rPr>
        <w:t xml:space="preserve"> </w:t>
      </w:r>
      <w:r w:rsidRPr="0039042C">
        <w:rPr>
          <w:sz w:val="22"/>
          <w:szCs w:val="22"/>
        </w:rPr>
        <w:t>Dazu braucht er aber Lieferanten</w:t>
      </w:r>
      <w:r>
        <w:rPr>
          <w:sz w:val="22"/>
          <w:szCs w:val="22"/>
        </w:rPr>
        <w:t xml:space="preserve"> und Partner</w:t>
      </w:r>
      <w:r w:rsidRPr="0039042C">
        <w:rPr>
          <w:sz w:val="22"/>
          <w:szCs w:val="22"/>
        </w:rPr>
        <w:t>, die ihn schützen und stärken</w:t>
      </w:r>
      <w:r>
        <w:rPr>
          <w:sz w:val="22"/>
          <w:szCs w:val="22"/>
        </w:rPr>
        <w:t xml:space="preserve"> u</w:t>
      </w:r>
      <w:r w:rsidRPr="0039042C">
        <w:rPr>
          <w:sz w:val="22"/>
          <w:szCs w:val="22"/>
        </w:rPr>
        <w:t>nd die letztendlich die Margen ermöglichen, die er für seine Leistungen verdient.</w:t>
      </w:r>
      <w:r>
        <w:rPr>
          <w:sz w:val="22"/>
          <w:szCs w:val="22"/>
        </w:rPr>
        <w:t xml:space="preserve"> </w:t>
      </w:r>
      <w:r w:rsidRPr="0039042C">
        <w:rPr>
          <w:sz w:val="22"/>
          <w:szCs w:val="22"/>
        </w:rPr>
        <w:t>Von daher freuen wir uns sehr auf die Zusammenarbeit mit der QMF.</w:t>
      </w:r>
      <w:r>
        <w:rPr>
          <w:sz w:val="22"/>
          <w:szCs w:val="22"/>
        </w:rPr>
        <w:t>“</w:t>
      </w:r>
    </w:p>
    <w:p w14:paraId="23CEA118" w14:textId="28F04A20" w:rsidR="0039042C" w:rsidRDefault="0039042C" w:rsidP="007A02E1">
      <w:pPr>
        <w:spacing w:line="360" w:lineRule="auto"/>
        <w:rPr>
          <w:sz w:val="22"/>
          <w:szCs w:val="22"/>
        </w:rPr>
      </w:pPr>
    </w:p>
    <w:p w14:paraId="1521A2DF" w14:textId="6C144138" w:rsidR="003B7ED5" w:rsidRDefault="003B7ED5" w:rsidP="007A02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Erklärtes Ziel von Milwaukee ist es, das eigene Fachhandelsnetz für das OPE-Sortiment weiter auszubauen. D</w:t>
      </w:r>
      <w:r w:rsidRPr="003B7ED5">
        <w:rPr>
          <w:sz w:val="22"/>
          <w:szCs w:val="22"/>
        </w:rPr>
        <w:t>ie Zusammenarbeit mit allen relevanten Verbänden und Kooperatione</w:t>
      </w:r>
      <w:r>
        <w:rPr>
          <w:sz w:val="22"/>
          <w:szCs w:val="22"/>
        </w:rPr>
        <w:t>n ist dabei ein wichtiger Teil der Strategie. Hannappel betont: „</w:t>
      </w:r>
      <w:r w:rsidRPr="003B7ED5">
        <w:rPr>
          <w:sz w:val="22"/>
          <w:szCs w:val="22"/>
        </w:rPr>
        <w:t xml:space="preserve">Uns geht es </w:t>
      </w:r>
      <w:r>
        <w:rPr>
          <w:sz w:val="22"/>
          <w:szCs w:val="22"/>
        </w:rPr>
        <w:t>immer</w:t>
      </w:r>
      <w:r w:rsidRPr="003B7ED5">
        <w:rPr>
          <w:sz w:val="22"/>
          <w:szCs w:val="22"/>
        </w:rPr>
        <w:t xml:space="preserve"> um Qualität vor Quantität.</w:t>
      </w:r>
      <w:r>
        <w:rPr>
          <w:sz w:val="22"/>
          <w:szCs w:val="22"/>
        </w:rPr>
        <w:t>“</w:t>
      </w:r>
      <w:r w:rsidRPr="003B7ED5">
        <w:rPr>
          <w:sz w:val="22"/>
          <w:szCs w:val="22"/>
        </w:rPr>
        <w:t xml:space="preserve"> Neue Händler müssen </w:t>
      </w:r>
      <w:r>
        <w:rPr>
          <w:sz w:val="22"/>
          <w:szCs w:val="22"/>
        </w:rPr>
        <w:t>die</w:t>
      </w:r>
      <w:r w:rsidRPr="003B7ED5">
        <w:rPr>
          <w:sz w:val="22"/>
          <w:szCs w:val="22"/>
        </w:rPr>
        <w:t xml:space="preserve"> Profi-Zielgruppen in Bereich OPE erreichen und </w:t>
      </w:r>
      <w:r w:rsidRPr="003B7ED5">
        <w:rPr>
          <w:sz w:val="22"/>
          <w:szCs w:val="22"/>
        </w:rPr>
        <w:lastRenderedPageBreak/>
        <w:t xml:space="preserve">aktiv bearbeiten. </w:t>
      </w:r>
      <w:r>
        <w:rPr>
          <w:sz w:val="22"/>
          <w:szCs w:val="22"/>
        </w:rPr>
        <w:t>„Die Qualifizierungsoffensiven des QM</w:t>
      </w:r>
      <w:r w:rsidR="00857162">
        <w:rPr>
          <w:sz w:val="22"/>
          <w:szCs w:val="22"/>
        </w:rPr>
        <w:t>F</w:t>
      </w:r>
      <w:r>
        <w:rPr>
          <w:sz w:val="22"/>
          <w:szCs w:val="22"/>
        </w:rPr>
        <w:t xml:space="preserve"> sind dafür ein wichtiger Baustein, weil sie die Händler fit machen für einen erfolgreichen und engagierten Vertrieb.“</w:t>
      </w:r>
    </w:p>
    <w:p w14:paraId="5A148052" w14:textId="77777777" w:rsidR="00BF188F" w:rsidRDefault="00BF188F" w:rsidP="007A02E1">
      <w:pPr>
        <w:spacing w:line="360" w:lineRule="auto"/>
        <w:rPr>
          <w:sz w:val="22"/>
          <w:szCs w:val="22"/>
        </w:rPr>
      </w:pPr>
    </w:p>
    <w:p w14:paraId="679C53AC" w14:textId="116BA188" w:rsidR="008362C1" w:rsidRDefault="00BF188F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„Wir freuen uns, dass Milwaukee unserer Brancheninitiative beigetreten ist und heißen den neuen Partner herzlich willkommen“, sagt </w:t>
      </w:r>
      <w:r w:rsidR="00F31AD8" w:rsidRPr="00F31AD8">
        <w:rPr>
          <w:sz w:val="22"/>
          <w:szCs w:val="22"/>
        </w:rPr>
        <w:t>Ulrich Beckschulte</w:t>
      </w:r>
      <w:r w:rsidR="00F31AD8">
        <w:rPr>
          <w:sz w:val="22"/>
          <w:szCs w:val="22"/>
        </w:rPr>
        <w:t xml:space="preserve">, Geschäftsführer </w:t>
      </w:r>
      <w:r>
        <w:rPr>
          <w:sz w:val="22"/>
          <w:szCs w:val="22"/>
        </w:rPr>
        <w:t>beim QMF.</w:t>
      </w:r>
      <w:r w:rsidR="002D0B28">
        <w:rPr>
          <w:sz w:val="22"/>
          <w:szCs w:val="22"/>
        </w:rPr>
        <w:t xml:space="preserve"> </w:t>
      </w:r>
      <w:r w:rsidR="00F10DFC">
        <w:rPr>
          <w:sz w:val="22"/>
          <w:szCs w:val="22"/>
        </w:rPr>
        <w:t>„</w:t>
      </w:r>
      <w:r w:rsidR="002D0B28">
        <w:rPr>
          <w:sz w:val="22"/>
          <w:szCs w:val="22"/>
        </w:rPr>
        <w:t xml:space="preserve">Milwaukee </w:t>
      </w:r>
      <w:r w:rsidR="006F7039">
        <w:rPr>
          <w:sz w:val="22"/>
          <w:szCs w:val="22"/>
        </w:rPr>
        <w:t>als</w:t>
      </w:r>
      <w:r w:rsidR="000B6AF3">
        <w:rPr>
          <w:sz w:val="22"/>
          <w:szCs w:val="22"/>
        </w:rPr>
        <w:t xml:space="preserve"> dynamisch wachsende Marke</w:t>
      </w:r>
      <w:r w:rsidR="006F7039">
        <w:rPr>
          <w:sz w:val="22"/>
          <w:szCs w:val="22"/>
        </w:rPr>
        <w:t xml:space="preserve"> mit großer Akku-</w:t>
      </w:r>
      <w:r w:rsidR="002D0B28">
        <w:rPr>
          <w:sz w:val="22"/>
          <w:szCs w:val="22"/>
        </w:rPr>
        <w:t xml:space="preserve">Kompetenz </w:t>
      </w:r>
      <w:r w:rsidR="00F10DFC">
        <w:rPr>
          <w:sz w:val="22"/>
          <w:szCs w:val="22"/>
        </w:rPr>
        <w:t>kann</w:t>
      </w:r>
      <w:r w:rsidR="002D0B28">
        <w:rPr>
          <w:sz w:val="22"/>
          <w:szCs w:val="22"/>
        </w:rPr>
        <w:t xml:space="preserve"> de</w:t>
      </w:r>
      <w:r w:rsidR="00590DFD">
        <w:rPr>
          <w:sz w:val="22"/>
          <w:szCs w:val="22"/>
        </w:rPr>
        <w:t>m</w:t>
      </w:r>
      <w:r w:rsidR="002D0B28">
        <w:rPr>
          <w:sz w:val="22"/>
          <w:szCs w:val="22"/>
        </w:rPr>
        <w:t xml:space="preserve"> </w:t>
      </w:r>
      <w:r w:rsidR="00590DFD">
        <w:rPr>
          <w:sz w:val="22"/>
          <w:szCs w:val="22"/>
        </w:rPr>
        <w:t xml:space="preserve">Motorgeräte-Fachhandel </w:t>
      </w:r>
      <w:r w:rsidR="002D0B28">
        <w:rPr>
          <w:sz w:val="22"/>
          <w:szCs w:val="22"/>
        </w:rPr>
        <w:t>wichtige Impulse bei der Ablösung von Verbrennertechnik geben</w:t>
      </w:r>
      <w:r w:rsidR="00F10DFC">
        <w:rPr>
          <w:sz w:val="22"/>
          <w:szCs w:val="22"/>
        </w:rPr>
        <w:t>“, ergänzt Hannappel.</w:t>
      </w:r>
    </w:p>
    <w:p w14:paraId="5507E8A8" w14:textId="77777777" w:rsidR="000B6AF3" w:rsidRDefault="000B6AF3" w:rsidP="00D065C4">
      <w:pPr>
        <w:spacing w:line="360" w:lineRule="auto"/>
        <w:rPr>
          <w:sz w:val="22"/>
          <w:szCs w:val="22"/>
        </w:rPr>
      </w:pPr>
    </w:p>
    <w:p w14:paraId="519E4D4F" w14:textId="0574DCB5" w:rsidR="000B6AF3" w:rsidRDefault="000B6AF3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der Einführung eines neuen Partnerkonzeptes wird sich Milwaukee noch stärker als bisher auf den qualifizierten Fachhandel konzentrieren. „</w:t>
      </w:r>
      <w:r w:rsidRPr="000B6AF3">
        <w:rPr>
          <w:sz w:val="22"/>
          <w:szCs w:val="22"/>
        </w:rPr>
        <w:t>Wir planen eine umfangreiche Unterstützung für unsere autorisierten Handelspartner</w:t>
      </w:r>
      <w:r>
        <w:rPr>
          <w:sz w:val="22"/>
          <w:szCs w:val="22"/>
        </w:rPr>
        <w:t>“, sagt Hannappel.</w:t>
      </w:r>
      <w:r w:rsidRPr="000B6AF3">
        <w:rPr>
          <w:sz w:val="22"/>
          <w:szCs w:val="22"/>
        </w:rPr>
        <w:t xml:space="preserve"> Attraktive Produkt-Promotions und Bundles werden ergänzt durch Aktions-Konditionen, Schulungen und Event-Angebote mit Zielgruppenansprache direkt am POS. Milwaukee feiert 2024 100-jährigen Geburtstag. Das </w:t>
      </w:r>
      <w:r>
        <w:rPr>
          <w:sz w:val="22"/>
          <w:szCs w:val="22"/>
        </w:rPr>
        <w:t>soll</w:t>
      </w:r>
      <w:r w:rsidRPr="000B6AF3">
        <w:rPr>
          <w:sz w:val="22"/>
          <w:szCs w:val="22"/>
        </w:rPr>
        <w:t xml:space="preserve"> mit entsprechenden Geschenkvorteilen für den Handel und auch für Endanwender begleite</w:t>
      </w:r>
      <w:r>
        <w:rPr>
          <w:sz w:val="22"/>
          <w:szCs w:val="22"/>
        </w:rPr>
        <w:t>t werden</w:t>
      </w:r>
      <w:r w:rsidRPr="000B6AF3">
        <w:rPr>
          <w:sz w:val="22"/>
          <w:szCs w:val="22"/>
        </w:rPr>
        <w:t>.</w:t>
      </w:r>
    </w:p>
    <w:p w14:paraId="6FE05490" w14:textId="77777777" w:rsidR="00F151E0" w:rsidRPr="00127876" w:rsidRDefault="00F151E0" w:rsidP="00D065C4">
      <w:pPr>
        <w:spacing w:line="360" w:lineRule="auto"/>
        <w:rPr>
          <w:sz w:val="22"/>
          <w:szCs w:val="22"/>
        </w:rPr>
      </w:pPr>
    </w:p>
    <w:p w14:paraId="7342CC7E" w14:textId="73E275B1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hyperlink r:id="rId5" w:history="1">
        <w:r w:rsidR="000B6AF3" w:rsidRPr="000D6347">
          <w:rPr>
            <w:rStyle w:val="Hyperlink"/>
            <w:sz w:val="22"/>
            <w:szCs w:val="22"/>
          </w:rPr>
          <w:t>www.milwaukeetool.de</w:t>
        </w:r>
      </w:hyperlink>
    </w:p>
    <w:p w14:paraId="15FAA160" w14:textId="77777777" w:rsidR="000B6AF3" w:rsidRDefault="000B6AF3" w:rsidP="008362C1">
      <w:pPr>
        <w:spacing w:line="360" w:lineRule="auto"/>
        <w:rPr>
          <w:sz w:val="22"/>
          <w:szCs w:val="22"/>
        </w:rPr>
      </w:pPr>
    </w:p>
    <w:p w14:paraId="30D5C998" w14:textId="41C485CA" w:rsidR="008362C1" w:rsidRDefault="008362C1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Foto: </w:t>
      </w:r>
      <w:r w:rsidR="000B398C">
        <w:rPr>
          <w:sz w:val="22"/>
          <w:szCs w:val="22"/>
        </w:rPr>
        <w:t>QMF e.V.</w:t>
      </w:r>
    </w:p>
    <w:p w14:paraId="5A991FDA" w14:textId="77777777" w:rsidR="000B398C" w:rsidRPr="00C7139E" w:rsidRDefault="000B398C" w:rsidP="00D065C4">
      <w:pPr>
        <w:spacing w:line="360" w:lineRule="auto"/>
        <w:rPr>
          <w:i/>
          <w:iCs/>
          <w:sz w:val="20"/>
        </w:rPr>
      </w:pPr>
    </w:p>
    <w:p w14:paraId="0D579D17" w14:textId="77777777" w:rsidR="000B398C" w:rsidRPr="00C7139E" w:rsidRDefault="000B398C" w:rsidP="00D065C4">
      <w:pPr>
        <w:spacing w:line="360" w:lineRule="auto"/>
        <w:rPr>
          <w:i/>
          <w:iCs/>
          <w:sz w:val="20"/>
        </w:rPr>
      </w:pPr>
    </w:p>
    <w:p w14:paraId="0B0798CD" w14:textId="0DC43375" w:rsidR="000B398C" w:rsidRPr="00C7139E" w:rsidRDefault="00C7139E" w:rsidP="00D065C4">
      <w:pPr>
        <w:spacing w:line="360" w:lineRule="auto"/>
        <w:rPr>
          <w:i/>
          <w:iCs/>
          <w:sz w:val="20"/>
        </w:rPr>
      </w:pPr>
      <w:r w:rsidRPr="00C7139E">
        <w:rPr>
          <w:i/>
          <w:iCs/>
          <w:noProof/>
          <w:sz w:val="20"/>
        </w:rPr>
        <w:drawing>
          <wp:inline distT="0" distB="0" distL="0" distR="0" wp14:anchorId="721E7E3F" wp14:editId="05F11BCD">
            <wp:extent cx="2876550" cy="2362200"/>
            <wp:effectExtent l="0" t="0" r="0" b="0"/>
            <wp:docPr id="2005881847" name="Grafik 1" descr="Ein Bild, das Kleidung, Person, Tex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81847" name="Grafik 1" descr="Ein Bild, das Kleidung, Person, Text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CDC2" w14:textId="33811D69" w:rsidR="000B398C" w:rsidRPr="00C7139E" w:rsidRDefault="000B398C" w:rsidP="00D065C4">
      <w:pPr>
        <w:spacing w:line="360" w:lineRule="auto"/>
        <w:rPr>
          <w:i/>
          <w:iCs/>
          <w:sz w:val="20"/>
        </w:rPr>
      </w:pPr>
      <w:r w:rsidRPr="00C7139E">
        <w:rPr>
          <w:i/>
          <w:iCs/>
          <w:sz w:val="20"/>
        </w:rPr>
        <w:t>Josef Soutschka und Hans-Werner Minnet</w:t>
      </w:r>
      <w:r w:rsidR="00857162">
        <w:rPr>
          <w:i/>
          <w:iCs/>
          <w:sz w:val="20"/>
        </w:rPr>
        <w:t>, Berater für den</w:t>
      </w:r>
      <w:r w:rsidRPr="00C7139E">
        <w:rPr>
          <w:i/>
          <w:iCs/>
          <w:sz w:val="20"/>
        </w:rPr>
        <w:t xml:space="preserve"> QMF e.V.</w:t>
      </w:r>
      <w:r w:rsidR="00857162">
        <w:rPr>
          <w:i/>
          <w:iCs/>
          <w:sz w:val="20"/>
        </w:rPr>
        <w:t>,</w:t>
      </w:r>
      <w:r w:rsidRPr="00C7139E">
        <w:rPr>
          <w:i/>
          <w:iCs/>
          <w:sz w:val="20"/>
        </w:rPr>
        <w:t xml:space="preserve"> sowie Dirk Hannappel und Dominik Seiler von Milwaukee freuen sich auf die künftige Zusammenarbeit</w:t>
      </w:r>
      <w:r w:rsidR="00857162">
        <w:rPr>
          <w:i/>
          <w:iCs/>
          <w:sz w:val="20"/>
        </w:rPr>
        <w:t>.</w:t>
      </w:r>
    </w:p>
    <w:sectPr w:rsidR="000B398C" w:rsidRPr="00C7139E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76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91423"/>
    <w:rsid w:val="000B0336"/>
    <w:rsid w:val="000B0A6C"/>
    <w:rsid w:val="000B398C"/>
    <w:rsid w:val="000B6AF3"/>
    <w:rsid w:val="000D2453"/>
    <w:rsid w:val="000D254D"/>
    <w:rsid w:val="000D280B"/>
    <w:rsid w:val="000D6ED7"/>
    <w:rsid w:val="000E7FD9"/>
    <w:rsid w:val="000F1229"/>
    <w:rsid w:val="001050DF"/>
    <w:rsid w:val="00106ABB"/>
    <w:rsid w:val="00127876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0B28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042C"/>
    <w:rsid w:val="003924FA"/>
    <w:rsid w:val="003B6AEA"/>
    <w:rsid w:val="003B6D35"/>
    <w:rsid w:val="003B7ED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1145"/>
    <w:rsid w:val="00543E87"/>
    <w:rsid w:val="00561F26"/>
    <w:rsid w:val="00565ADB"/>
    <w:rsid w:val="00577AD5"/>
    <w:rsid w:val="00590DFD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D653A"/>
    <w:rsid w:val="006D759C"/>
    <w:rsid w:val="006E258F"/>
    <w:rsid w:val="006F4594"/>
    <w:rsid w:val="006F7039"/>
    <w:rsid w:val="00741727"/>
    <w:rsid w:val="00751767"/>
    <w:rsid w:val="007667AB"/>
    <w:rsid w:val="00775B6A"/>
    <w:rsid w:val="00784B9C"/>
    <w:rsid w:val="007929F4"/>
    <w:rsid w:val="00792CBB"/>
    <w:rsid w:val="00793E6E"/>
    <w:rsid w:val="007A02E1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162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54E64"/>
    <w:rsid w:val="00B658C0"/>
    <w:rsid w:val="00B854FA"/>
    <w:rsid w:val="00B866F6"/>
    <w:rsid w:val="00B904E1"/>
    <w:rsid w:val="00B96D95"/>
    <w:rsid w:val="00BA7508"/>
    <w:rsid w:val="00BC4AF3"/>
    <w:rsid w:val="00BD39D8"/>
    <w:rsid w:val="00BD6F8B"/>
    <w:rsid w:val="00BE02D0"/>
    <w:rsid w:val="00BF188F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139E"/>
    <w:rsid w:val="00C73E34"/>
    <w:rsid w:val="00C74F75"/>
    <w:rsid w:val="00C90E58"/>
    <w:rsid w:val="00C93608"/>
    <w:rsid w:val="00CA4D26"/>
    <w:rsid w:val="00CB5661"/>
    <w:rsid w:val="00CB56C3"/>
    <w:rsid w:val="00CD6160"/>
    <w:rsid w:val="00CE1FDF"/>
    <w:rsid w:val="00CF61DE"/>
    <w:rsid w:val="00D0357F"/>
    <w:rsid w:val="00D065C4"/>
    <w:rsid w:val="00D11441"/>
    <w:rsid w:val="00D1290D"/>
    <w:rsid w:val="00D1617E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E226A"/>
    <w:rsid w:val="00F10DFC"/>
    <w:rsid w:val="00F14636"/>
    <w:rsid w:val="00F151E0"/>
    <w:rsid w:val="00F23D71"/>
    <w:rsid w:val="00F31AD8"/>
    <w:rsid w:val="00F322D9"/>
    <w:rsid w:val="00F35540"/>
    <w:rsid w:val="00F4656D"/>
    <w:rsid w:val="00F4766C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44E916"/>
  <w15:chartTrackingRefBased/>
  <w15:docId w15:val="{8E52606A-9072-4DB9-A1A6-BDD3FA6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milwaukeetool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17</cp:revision>
  <cp:lastPrinted>2018-10-11T12:12:00Z</cp:lastPrinted>
  <dcterms:created xsi:type="dcterms:W3CDTF">2023-11-09T09:06:00Z</dcterms:created>
  <dcterms:modified xsi:type="dcterms:W3CDTF">2023-11-16T09:01:00Z</dcterms:modified>
</cp:coreProperties>
</file>