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CBF2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04F6FA" wp14:editId="7683A1B2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F1171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32ACE58E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2DEF59B2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5250C4B9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7F97DCD9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00006367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9F20F8E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4F6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32DF1171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32ACE58E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2DEF59B2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5250C4B9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7F97DCD9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00006367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9F20F8E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4C1AE9CA" w14:textId="77777777" w:rsidR="0069035D" w:rsidRPr="003234DE" w:rsidRDefault="0069035D" w:rsidP="002763AD">
      <w:pPr>
        <w:rPr>
          <w:sz w:val="22"/>
          <w:szCs w:val="22"/>
        </w:rPr>
      </w:pPr>
    </w:p>
    <w:p w14:paraId="3F87D35C" w14:textId="77777777" w:rsidR="0069035D" w:rsidRPr="003234DE" w:rsidRDefault="0069035D" w:rsidP="002763AD">
      <w:pPr>
        <w:rPr>
          <w:sz w:val="22"/>
          <w:szCs w:val="22"/>
        </w:rPr>
      </w:pPr>
    </w:p>
    <w:p w14:paraId="58C43641" w14:textId="77777777" w:rsidR="0069035D" w:rsidRPr="003234DE" w:rsidRDefault="0069035D" w:rsidP="002763AD">
      <w:pPr>
        <w:rPr>
          <w:sz w:val="22"/>
          <w:szCs w:val="22"/>
        </w:rPr>
      </w:pPr>
    </w:p>
    <w:p w14:paraId="7A62408A" w14:textId="77777777" w:rsidR="0069035D" w:rsidRPr="003234DE" w:rsidRDefault="0069035D" w:rsidP="002763AD">
      <w:pPr>
        <w:rPr>
          <w:sz w:val="22"/>
          <w:szCs w:val="22"/>
        </w:rPr>
      </w:pPr>
    </w:p>
    <w:p w14:paraId="2652E1AD" w14:textId="77777777" w:rsidR="0069035D" w:rsidRPr="003234DE" w:rsidRDefault="0069035D" w:rsidP="002763AD">
      <w:pPr>
        <w:rPr>
          <w:sz w:val="22"/>
          <w:szCs w:val="22"/>
        </w:rPr>
      </w:pPr>
    </w:p>
    <w:p w14:paraId="54A860EB" w14:textId="0350B951" w:rsidR="003234DE" w:rsidRDefault="003234DE" w:rsidP="003234DE">
      <w:pPr>
        <w:spacing w:line="360" w:lineRule="auto"/>
        <w:rPr>
          <w:sz w:val="22"/>
          <w:szCs w:val="22"/>
        </w:rPr>
      </w:pPr>
    </w:p>
    <w:p w14:paraId="4AE217AA" w14:textId="77777777" w:rsidR="0075139C" w:rsidRDefault="0075139C" w:rsidP="003234DE">
      <w:pPr>
        <w:spacing w:line="360" w:lineRule="auto"/>
        <w:rPr>
          <w:sz w:val="22"/>
          <w:szCs w:val="22"/>
        </w:rPr>
      </w:pPr>
    </w:p>
    <w:p w14:paraId="5A9B049E" w14:textId="1F53DB88" w:rsidR="002B2D0A" w:rsidRPr="00956514" w:rsidRDefault="009C7D6F" w:rsidP="003714F4">
      <w:pPr>
        <w:spacing w:line="360" w:lineRule="auto"/>
        <w:ind w:right="-45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Milwaukee BOLT 200 – Kopfschutz-System</w:t>
      </w:r>
    </w:p>
    <w:p w14:paraId="080CF4CC" w14:textId="67A2A9C6" w:rsidR="002B2D0A" w:rsidRDefault="009C7D6F" w:rsidP="007A108D">
      <w:pPr>
        <w:spacing w:line="360" w:lineRule="auto"/>
        <w:ind w:right="-454"/>
        <w:rPr>
          <w:i/>
          <w:sz w:val="22"/>
          <w:szCs w:val="22"/>
        </w:rPr>
      </w:pPr>
      <w:r>
        <w:rPr>
          <w:i/>
          <w:sz w:val="22"/>
          <w:szCs w:val="22"/>
        </w:rPr>
        <w:t>Die neue Helm- und Zubehörplattform für mehr Sicherheit und Komfort auf der Baustelle</w:t>
      </w:r>
    </w:p>
    <w:p w14:paraId="7417EFF3" w14:textId="77777777" w:rsidR="008B0D51" w:rsidRDefault="008B0D51" w:rsidP="00D065C4">
      <w:pPr>
        <w:spacing w:line="360" w:lineRule="auto"/>
        <w:rPr>
          <w:sz w:val="22"/>
          <w:szCs w:val="22"/>
        </w:rPr>
      </w:pPr>
    </w:p>
    <w:p w14:paraId="701D7CA2" w14:textId="5553BFCF" w:rsidR="00A43E53" w:rsidRPr="008B248F" w:rsidRDefault="00A3559E" w:rsidP="00D065C4">
      <w:pPr>
        <w:spacing w:line="360" w:lineRule="auto"/>
        <w:rPr>
          <w:sz w:val="22"/>
          <w:szCs w:val="22"/>
        </w:rPr>
      </w:pPr>
      <w:r w:rsidRPr="008B248F">
        <w:rPr>
          <w:sz w:val="22"/>
          <w:szCs w:val="22"/>
        </w:rPr>
        <w:t xml:space="preserve">Mit dem </w:t>
      </w:r>
      <w:r w:rsidR="00696317" w:rsidRPr="008B248F">
        <w:rPr>
          <w:sz w:val="22"/>
          <w:szCs w:val="22"/>
        </w:rPr>
        <w:t>Industrieschutz</w:t>
      </w:r>
      <w:r w:rsidRPr="008B248F">
        <w:rPr>
          <w:sz w:val="22"/>
          <w:szCs w:val="22"/>
        </w:rPr>
        <w:t xml:space="preserve">-Helm BOLT 200 ergänzt Milwaukee sein Sortiment für persönliche Schutzausrüstung um die wichtige Komponente „Kopfschutz“ </w:t>
      </w:r>
      <w:r w:rsidR="003966B4" w:rsidRPr="008B248F">
        <w:rPr>
          <w:sz w:val="22"/>
          <w:szCs w:val="22"/>
        </w:rPr>
        <w:t xml:space="preserve">für Baustellen und Montageeinsätze. </w:t>
      </w:r>
      <w:r w:rsidRPr="008B248F">
        <w:rPr>
          <w:sz w:val="22"/>
          <w:szCs w:val="22"/>
        </w:rPr>
        <w:t>Die Eigenentwicklung</w:t>
      </w:r>
      <w:r w:rsidR="003966B4" w:rsidRPr="008B248F">
        <w:rPr>
          <w:sz w:val="22"/>
          <w:szCs w:val="22"/>
        </w:rPr>
        <w:t xml:space="preserve"> </w:t>
      </w:r>
      <w:r w:rsidRPr="008B248F">
        <w:rPr>
          <w:sz w:val="22"/>
          <w:szCs w:val="22"/>
        </w:rPr>
        <w:t xml:space="preserve">ist nicht nur Schutzhelm, sondern </w:t>
      </w:r>
      <w:r w:rsidR="003966B4" w:rsidRPr="008B248F">
        <w:rPr>
          <w:sz w:val="22"/>
          <w:szCs w:val="22"/>
        </w:rPr>
        <w:t>ein modulare</w:t>
      </w:r>
      <w:r w:rsidR="00C24BF2" w:rsidRPr="008B248F">
        <w:rPr>
          <w:sz w:val="22"/>
          <w:szCs w:val="22"/>
        </w:rPr>
        <w:t>s Kopfschutz-System</w:t>
      </w:r>
      <w:r w:rsidR="003966B4" w:rsidRPr="008B248F">
        <w:rPr>
          <w:sz w:val="22"/>
          <w:szCs w:val="22"/>
        </w:rPr>
        <w:t xml:space="preserve">, </w:t>
      </w:r>
      <w:r w:rsidR="00C24BF2" w:rsidRPr="008B248F">
        <w:rPr>
          <w:sz w:val="22"/>
          <w:szCs w:val="22"/>
        </w:rPr>
        <w:t>das</w:t>
      </w:r>
      <w:r w:rsidR="003966B4" w:rsidRPr="008B248F">
        <w:rPr>
          <w:sz w:val="22"/>
          <w:szCs w:val="22"/>
        </w:rPr>
        <w:t xml:space="preserve"> vom Anwender </w:t>
      </w:r>
      <w:r w:rsidR="00BF4D38" w:rsidRPr="008B248F">
        <w:rPr>
          <w:sz w:val="22"/>
          <w:szCs w:val="22"/>
        </w:rPr>
        <w:t xml:space="preserve">nach Bedarf </w:t>
      </w:r>
      <w:r w:rsidR="003966B4" w:rsidRPr="008B248F">
        <w:rPr>
          <w:sz w:val="22"/>
          <w:szCs w:val="22"/>
        </w:rPr>
        <w:t xml:space="preserve">mit </w:t>
      </w:r>
      <w:r w:rsidR="0075139C" w:rsidRPr="008B248F">
        <w:rPr>
          <w:sz w:val="22"/>
          <w:szCs w:val="22"/>
        </w:rPr>
        <w:t>verschiedenem</w:t>
      </w:r>
      <w:r w:rsidR="003966B4" w:rsidRPr="008B248F">
        <w:rPr>
          <w:sz w:val="22"/>
          <w:szCs w:val="22"/>
        </w:rPr>
        <w:t xml:space="preserve"> Zubehör </w:t>
      </w:r>
      <w:r w:rsidR="00BF4D38" w:rsidRPr="008B248F">
        <w:rPr>
          <w:sz w:val="22"/>
          <w:szCs w:val="22"/>
        </w:rPr>
        <w:t xml:space="preserve">erweitert </w:t>
      </w:r>
      <w:r w:rsidR="003966B4" w:rsidRPr="008B248F">
        <w:rPr>
          <w:sz w:val="22"/>
          <w:szCs w:val="22"/>
        </w:rPr>
        <w:t>werden kann</w:t>
      </w:r>
      <w:r w:rsidR="00FF2BAD" w:rsidRPr="008B248F">
        <w:rPr>
          <w:sz w:val="22"/>
          <w:szCs w:val="22"/>
        </w:rPr>
        <w:t xml:space="preserve"> – für sicheres und effizientes Arbeiten unter allen Bedingungen.</w:t>
      </w:r>
    </w:p>
    <w:p w14:paraId="7A125ADD" w14:textId="2D34BDAF" w:rsidR="00FF2BAD" w:rsidRPr="008B248F" w:rsidRDefault="00FF2BAD" w:rsidP="00D065C4">
      <w:pPr>
        <w:spacing w:line="360" w:lineRule="auto"/>
        <w:rPr>
          <w:sz w:val="22"/>
          <w:szCs w:val="22"/>
        </w:rPr>
      </w:pPr>
    </w:p>
    <w:p w14:paraId="36434891" w14:textId="5AE57E68" w:rsidR="00A43E53" w:rsidRPr="008B248F" w:rsidRDefault="00FF2BAD" w:rsidP="00A43E53">
      <w:pPr>
        <w:spacing w:line="360" w:lineRule="auto"/>
        <w:rPr>
          <w:sz w:val="22"/>
          <w:szCs w:val="22"/>
        </w:rPr>
      </w:pPr>
      <w:r w:rsidRPr="008B248F">
        <w:rPr>
          <w:sz w:val="22"/>
          <w:szCs w:val="22"/>
        </w:rPr>
        <w:t>Im Bericht der DGUV (Deutsche Gesetzliche Unfallversicherung) wurden im Jahr 202</w:t>
      </w:r>
      <w:r w:rsidR="00C75838" w:rsidRPr="008B248F">
        <w:rPr>
          <w:sz w:val="22"/>
          <w:szCs w:val="22"/>
        </w:rPr>
        <w:t>1</w:t>
      </w:r>
      <w:r w:rsidRPr="008B248F">
        <w:rPr>
          <w:sz w:val="22"/>
          <w:szCs w:val="22"/>
        </w:rPr>
        <w:t xml:space="preserve"> </w:t>
      </w:r>
      <w:r w:rsidR="00AD318D" w:rsidRPr="008B248F">
        <w:rPr>
          <w:sz w:val="22"/>
          <w:szCs w:val="22"/>
        </w:rPr>
        <w:t>über</w:t>
      </w:r>
      <w:r w:rsidRPr="008B248F">
        <w:rPr>
          <w:sz w:val="22"/>
          <w:szCs w:val="22"/>
        </w:rPr>
        <w:t xml:space="preserve"> 2</w:t>
      </w:r>
      <w:r w:rsidR="00AD318D" w:rsidRPr="008B248F">
        <w:rPr>
          <w:sz w:val="22"/>
          <w:szCs w:val="22"/>
        </w:rPr>
        <w:t>1</w:t>
      </w:r>
      <w:r w:rsidRPr="008B248F">
        <w:rPr>
          <w:sz w:val="22"/>
          <w:szCs w:val="22"/>
        </w:rPr>
        <w:t xml:space="preserve">.000 meldepflichtige Unfälle durch Gegenstände verursacht, die von oben auf das </w:t>
      </w:r>
      <w:r w:rsidR="00C31CBD" w:rsidRPr="008B248F">
        <w:rPr>
          <w:sz w:val="22"/>
          <w:szCs w:val="22"/>
        </w:rPr>
        <w:t xml:space="preserve">Unfallopfer </w:t>
      </w:r>
      <w:r w:rsidRPr="008B248F">
        <w:rPr>
          <w:sz w:val="22"/>
          <w:szCs w:val="22"/>
        </w:rPr>
        <w:t xml:space="preserve">gefallen sind. Deshalb setzt Milwaukee bei seiner Neuentwicklung auf eine </w:t>
      </w:r>
      <w:r w:rsidR="00A03A51" w:rsidRPr="008B248F">
        <w:rPr>
          <w:sz w:val="22"/>
          <w:szCs w:val="22"/>
        </w:rPr>
        <w:t>Helms</w:t>
      </w:r>
      <w:r w:rsidRPr="008B248F">
        <w:rPr>
          <w:sz w:val="22"/>
          <w:szCs w:val="22"/>
        </w:rPr>
        <w:t xml:space="preserve">chale aus </w:t>
      </w:r>
      <w:bookmarkStart w:id="0" w:name="_Hlk129167200"/>
      <w:proofErr w:type="spellStart"/>
      <w:r w:rsidRPr="008B248F">
        <w:rPr>
          <w:sz w:val="22"/>
          <w:szCs w:val="22"/>
        </w:rPr>
        <w:t>Lexan</w:t>
      </w:r>
      <w:proofErr w:type="spellEnd"/>
      <w:r w:rsidRPr="008B248F">
        <w:rPr>
          <w:sz w:val="22"/>
          <w:szCs w:val="22"/>
        </w:rPr>
        <w:t xml:space="preserve">, einem Polycarbonat, das deutlich widerstandsfähiger gegen Schlageinwirkungen </w:t>
      </w:r>
      <w:bookmarkEnd w:id="0"/>
      <w:r w:rsidRPr="008B248F">
        <w:rPr>
          <w:sz w:val="22"/>
          <w:szCs w:val="22"/>
        </w:rPr>
        <w:t>ist, als die sonst verwendeten Kunststoffe.</w:t>
      </w:r>
      <w:r w:rsidR="00B847E9" w:rsidRPr="008B248F">
        <w:rPr>
          <w:sz w:val="22"/>
          <w:szCs w:val="22"/>
        </w:rPr>
        <w:t xml:space="preserve"> </w:t>
      </w:r>
      <w:r w:rsidR="00BF4D38" w:rsidRPr="008B248F">
        <w:rPr>
          <w:sz w:val="22"/>
          <w:szCs w:val="22"/>
        </w:rPr>
        <w:t>Bei Schlageinwirkung versteift die Schauminnenschale schrittweise und verteilt so den Druck gleichmäßig über den ganzen Kopf</w:t>
      </w:r>
      <w:r w:rsidR="00B847E9" w:rsidRPr="008B248F">
        <w:rPr>
          <w:sz w:val="22"/>
          <w:szCs w:val="22"/>
        </w:rPr>
        <w:t>,</w:t>
      </w:r>
      <w:r w:rsidR="00BF4D38" w:rsidRPr="008B248F">
        <w:rPr>
          <w:sz w:val="22"/>
          <w:szCs w:val="22"/>
        </w:rPr>
        <w:t xml:space="preserve"> unabhängig vom Aufschlagpunkt. Ein atmungsaktives, waschbares und austauschbares Premium-Schweißband verbessert den Tragekomfort.</w:t>
      </w:r>
    </w:p>
    <w:p w14:paraId="135CFC81" w14:textId="77777777" w:rsidR="006E0C70" w:rsidRPr="008B248F" w:rsidRDefault="006E0C70" w:rsidP="00A43E53">
      <w:pPr>
        <w:spacing w:line="360" w:lineRule="auto"/>
        <w:rPr>
          <w:sz w:val="22"/>
          <w:szCs w:val="22"/>
        </w:rPr>
      </w:pPr>
    </w:p>
    <w:p w14:paraId="580B5F47" w14:textId="5ACB53DA" w:rsidR="0075139C" w:rsidRPr="008B248F" w:rsidRDefault="0075139C" w:rsidP="00A43E53">
      <w:pPr>
        <w:spacing w:line="360" w:lineRule="auto"/>
        <w:rPr>
          <w:b/>
          <w:bCs/>
          <w:sz w:val="22"/>
          <w:szCs w:val="22"/>
        </w:rPr>
      </w:pPr>
      <w:r w:rsidRPr="008B248F">
        <w:rPr>
          <w:b/>
          <w:bCs/>
          <w:sz w:val="22"/>
          <w:szCs w:val="22"/>
        </w:rPr>
        <w:t>Einzigartige Kompatibilität von Helm und Zubehör</w:t>
      </w:r>
    </w:p>
    <w:p w14:paraId="49930B6D" w14:textId="70E7963C" w:rsidR="00DF2930" w:rsidRPr="008B248F" w:rsidRDefault="001B3DA7" w:rsidP="00A43E53">
      <w:pPr>
        <w:spacing w:line="360" w:lineRule="auto"/>
        <w:rPr>
          <w:sz w:val="22"/>
          <w:szCs w:val="22"/>
        </w:rPr>
      </w:pPr>
      <w:r w:rsidRPr="008B248F">
        <w:rPr>
          <w:sz w:val="22"/>
          <w:szCs w:val="22"/>
        </w:rPr>
        <w:t xml:space="preserve">Der Plattform-Charakter des </w:t>
      </w:r>
      <w:r w:rsidR="00A43E53" w:rsidRPr="008B248F">
        <w:rPr>
          <w:sz w:val="22"/>
          <w:szCs w:val="22"/>
        </w:rPr>
        <w:t>BOLT</w:t>
      </w:r>
      <w:r w:rsidRPr="008B248F">
        <w:rPr>
          <w:sz w:val="22"/>
          <w:szCs w:val="22"/>
        </w:rPr>
        <w:t>-</w:t>
      </w:r>
      <w:r w:rsidR="00A43E53" w:rsidRPr="008B248F">
        <w:rPr>
          <w:sz w:val="22"/>
          <w:szCs w:val="22"/>
        </w:rPr>
        <w:t>System</w:t>
      </w:r>
      <w:r w:rsidRPr="008B248F">
        <w:rPr>
          <w:sz w:val="22"/>
          <w:szCs w:val="22"/>
        </w:rPr>
        <w:t>s</w:t>
      </w:r>
      <w:r w:rsidR="00A43E53" w:rsidRPr="008B248F">
        <w:rPr>
          <w:sz w:val="22"/>
          <w:szCs w:val="22"/>
        </w:rPr>
        <w:t xml:space="preserve"> ermöglicht </w:t>
      </w:r>
      <w:r w:rsidRPr="008B248F">
        <w:rPr>
          <w:sz w:val="22"/>
          <w:szCs w:val="22"/>
        </w:rPr>
        <w:t xml:space="preserve">es, verschiedene </w:t>
      </w:r>
      <w:r w:rsidR="00A43E53" w:rsidRPr="008B248F">
        <w:rPr>
          <w:sz w:val="22"/>
          <w:szCs w:val="22"/>
        </w:rPr>
        <w:t xml:space="preserve">Zubehöre </w:t>
      </w:r>
      <w:r w:rsidRPr="008B248F">
        <w:rPr>
          <w:sz w:val="22"/>
          <w:szCs w:val="22"/>
        </w:rPr>
        <w:t>am Helm anzubringen</w:t>
      </w:r>
      <w:r w:rsidR="00DF2930" w:rsidRPr="008B248F">
        <w:rPr>
          <w:sz w:val="22"/>
          <w:szCs w:val="22"/>
        </w:rPr>
        <w:t xml:space="preserve"> und beliebig miteinander zu kombinieren</w:t>
      </w:r>
      <w:r w:rsidRPr="008B248F">
        <w:rPr>
          <w:sz w:val="22"/>
          <w:szCs w:val="22"/>
        </w:rPr>
        <w:t xml:space="preserve">. Das geschieht mit einem einfachen und intuitiven Befestigungssystem. </w:t>
      </w:r>
      <w:r w:rsidR="00DF2930" w:rsidRPr="008B248F">
        <w:rPr>
          <w:sz w:val="22"/>
          <w:szCs w:val="22"/>
        </w:rPr>
        <w:t>N</w:t>
      </w:r>
      <w:r w:rsidRPr="008B248F">
        <w:rPr>
          <w:sz w:val="22"/>
          <w:szCs w:val="22"/>
        </w:rPr>
        <w:t xml:space="preserve">eben Visieren, Gehör- und </w:t>
      </w:r>
      <w:r w:rsidR="00696317" w:rsidRPr="008B248F">
        <w:rPr>
          <w:sz w:val="22"/>
          <w:szCs w:val="22"/>
        </w:rPr>
        <w:t>UV-Nacken</w:t>
      </w:r>
      <w:r w:rsidRPr="008B248F">
        <w:rPr>
          <w:sz w:val="22"/>
          <w:szCs w:val="22"/>
        </w:rPr>
        <w:t>schutz</w:t>
      </w:r>
      <w:r w:rsidR="0098721F" w:rsidRPr="008B248F">
        <w:rPr>
          <w:sz w:val="22"/>
          <w:szCs w:val="22"/>
        </w:rPr>
        <w:t xml:space="preserve"> sowie </w:t>
      </w:r>
      <w:r w:rsidR="00BF4D38" w:rsidRPr="008B248F">
        <w:rPr>
          <w:sz w:val="22"/>
          <w:szCs w:val="22"/>
        </w:rPr>
        <w:t>Ausweishalter</w:t>
      </w:r>
      <w:r w:rsidR="00DF2930" w:rsidRPr="008B248F">
        <w:rPr>
          <w:sz w:val="22"/>
          <w:szCs w:val="22"/>
        </w:rPr>
        <w:t xml:space="preserve"> gibt es</w:t>
      </w:r>
      <w:r w:rsidRPr="008B248F">
        <w:rPr>
          <w:sz w:val="22"/>
          <w:szCs w:val="22"/>
        </w:rPr>
        <w:t xml:space="preserve"> auch eine USB-</w:t>
      </w:r>
      <w:r w:rsidR="00696317" w:rsidRPr="008B248F">
        <w:rPr>
          <w:sz w:val="22"/>
          <w:szCs w:val="22"/>
        </w:rPr>
        <w:t>Lampe</w:t>
      </w:r>
      <w:r w:rsidRPr="008B248F">
        <w:rPr>
          <w:sz w:val="22"/>
          <w:szCs w:val="22"/>
        </w:rPr>
        <w:t xml:space="preserve">, die </w:t>
      </w:r>
      <w:r w:rsidR="004B3282" w:rsidRPr="008B248F">
        <w:rPr>
          <w:sz w:val="22"/>
          <w:szCs w:val="22"/>
        </w:rPr>
        <w:t>ohne zusätzliche</w:t>
      </w:r>
      <w:r w:rsidR="00B847E9" w:rsidRPr="008B248F">
        <w:rPr>
          <w:sz w:val="22"/>
          <w:szCs w:val="22"/>
        </w:rPr>
        <w:t>s</w:t>
      </w:r>
      <w:r w:rsidR="004B3282" w:rsidRPr="008B248F">
        <w:rPr>
          <w:sz w:val="22"/>
          <w:szCs w:val="22"/>
        </w:rPr>
        <w:t xml:space="preserve"> </w:t>
      </w:r>
      <w:r w:rsidR="00BF4D38" w:rsidRPr="008B248F">
        <w:rPr>
          <w:sz w:val="22"/>
          <w:szCs w:val="22"/>
        </w:rPr>
        <w:t xml:space="preserve">Befestigungsband </w:t>
      </w:r>
      <w:r w:rsidRPr="008B248F">
        <w:rPr>
          <w:sz w:val="22"/>
          <w:szCs w:val="22"/>
        </w:rPr>
        <w:t xml:space="preserve">direkt am Helm aufgesteckt wird. </w:t>
      </w:r>
      <w:r w:rsidR="00DF2930" w:rsidRPr="008B248F">
        <w:rPr>
          <w:sz w:val="22"/>
          <w:szCs w:val="22"/>
        </w:rPr>
        <w:t xml:space="preserve">Der Vorteil des Gesamtkonzeptes wird deutlich, wenn </w:t>
      </w:r>
      <w:r w:rsidR="004B3282" w:rsidRPr="008B248F">
        <w:rPr>
          <w:sz w:val="22"/>
          <w:szCs w:val="22"/>
        </w:rPr>
        <w:t>die</w:t>
      </w:r>
      <w:r w:rsidR="00DF2930" w:rsidRPr="008B248F">
        <w:rPr>
          <w:sz w:val="22"/>
          <w:szCs w:val="22"/>
        </w:rPr>
        <w:t xml:space="preserve"> Visier</w:t>
      </w:r>
      <w:r w:rsidR="004B3282" w:rsidRPr="008B248F">
        <w:rPr>
          <w:sz w:val="22"/>
          <w:szCs w:val="22"/>
        </w:rPr>
        <w:t>e</w:t>
      </w:r>
      <w:r w:rsidR="00DF2930" w:rsidRPr="008B248F">
        <w:rPr>
          <w:sz w:val="22"/>
          <w:szCs w:val="22"/>
        </w:rPr>
        <w:t xml:space="preserve"> nach oben geklappt w</w:t>
      </w:r>
      <w:r w:rsidR="004B3282" w:rsidRPr="008B248F">
        <w:rPr>
          <w:sz w:val="22"/>
          <w:szCs w:val="22"/>
        </w:rPr>
        <w:t xml:space="preserve">erden </w:t>
      </w:r>
      <w:r w:rsidR="00DF2930" w:rsidRPr="008B248F">
        <w:rPr>
          <w:sz w:val="22"/>
          <w:szCs w:val="22"/>
        </w:rPr>
        <w:t xml:space="preserve">und die </w:t>
      </w:r>
      <w:r w:rsidR="004B3282" w:rsidRPr="008B248F">
        <w:rPr>
          <w:sz w:val="22"/>
          <w:szCs w:val="22"/>
        </w:rPr>
        <w:t>Lampe</w:t>
      </w:r>
      <w:r w:rsidR="00DF2930" w:rsidRPr="008B248F">
        <w:rPr>
          <w:sz w:val="22"/>
          <w:szCs w:val="22"/>
        </w:rPr>
        <w:t xml:space="preserve"> dabei sicher an ihrer Position bleibt</w:t>
      </w:r>
      <w:r w:rsidR="004B3282" w:rsidRPr="008B248F">
        <w:rPr>
          <w:sz w:val="22"/>
          <w:szCs w:val="22"/>
        </w:rPr>
        <w:t xml:space="preserve"> und nicht demontiert werden muss.</w:t>
      </w:r>
    </w:p>
    <w:p w14:paraId="13F5100C" w14:textId="1D4FC146" w:rsidR="00A43E53" w:rsidRPr="008B248F" w:rsidRDefault="00A43E53" w:rsidP="00A43E53">
      <w:pPr>
        <w:spacing w:line="360" w:lineRule="auto"/>
        <w:rPr>
          <w:sz w:val="22"/>
          <w:szCs w:val="22"/>
        </w:rPr>
      </w:pPr>
    </w:p>
    <w:p w14:paraId="3DD944F3" w14:textId="16D6209C" w:rsidR="00E96C2A" w:rsidRPr="008B248F" w:rsidRDefault="00DF2930" w:rsidP="00E96C2A">
      <w:pPr>
        <w:spacing w:line="360" w:lineRule="auto"/>
        <w:rPr>
          <w:sz w:val="22"/>
          <w:szCs w:val="22"/>
        </w:rPr>
      </w:pPr>
      <w:r w:rsidRPr="008B248F">
        <w:rPr>
          <w:sz w:val="22"/>
          <w:szCs w:val="22"/>
        </w:rPr>
        <w:t xml:space="preserve">Ein </w:t>
      </w:r>
      <w:r w:rsidR="00A43E53" w:rsidRPr="008B248F">
        <w:rPr>
          <w:sz w:val="22"/>
          <w:szCs w:val="22"/>
        </w:rPr>
        <w:t>komfortables und einfach einstellbares Radratschen-System</w:t>
      </w:r>
      <w:r w:rsidRPr="008B248F">
        <w:rPr>
          <w:sz w:val="22"/>
          <w:szCs w:val="22"/>
        </w:rPr>
        <w:t xml:space="preserve"> ermöglicht es, den Helm für einen Kopfumfang von 52 bis 68 cm anzupassen. </w:t>
      </w:r>
      <w:r w:rsidR="003031C9" w:rsidRPr="008B248F">
        <w:rPr>
          <w:sz w:val="22"/>
          <w:szCs w:val="22"/>
        </w:rPr>
        <w:t xml:space="preserve">Der schwenkbare Nackenriemen kann darüber hinaus optimal an die individuelle Kopfform angepasst werden. </w:t>
      </w:r>
    </w:p>
    <w:p w14:paraId="7E804C93" w14:textId="77777777" w:rsidR="00E96C2A" w:rsidRPr="008B248F" w:rsidRDefault="00E96C2A" w:rsidP="00E96C2A">
      <w:pPr>
        <w:spacing w:line="360" w:lineRule="auto"/>
        <w:rPr>
          <w:sz w:val="22"/>
          <w:szCs w:val="22"/>
        </w:rPr>
      </w:pPr>
    </w:p>
    <w:p w14:paraId="5E9D6F15" w14:textId="695DB09E" w:rsidR="00E96C2A" w:rsidRPr="008B248F" w:rsidRDefault="003031C9" w:rsidP="00E96C2A">
      <w:pPr>
        <w:spacing w:line="360" w:lineRule="auto"/>
        <w:rPr>
          <w:sz w:val="22"/>
          <w:szCs w:val="22"/>
        </w:rPr>
      </w:pPr>
      <w:r w:rsidRPr="008B248F">
        <w:rPr>
          <w:sz w:val="22"/>
          <w:szCs w:val="22"/>
        </w:rPr>
        <w:t xml:space="preserve">Es gibt den BOLT 200 Schutzhelm in zwei Ausführungen: belüftet und unbelüftet. </w:t>
      </w:r>
      <w:r w:rsidR="00BF4D38" w:rsidRPr="008B248F">
        <w:rPr>
          <w:sz w:val="22"/>
          <w:szCs w:val="22"/>
        </w:rPr>
        <w:t>Der belüftete Helm ist nach EN 12492 für Arbeiten in der Höhe zertifiziert.</w:t>
      </w:r>
      <w:r w:rsidRPr="008B248F">
        <w:rPr>
          <w:sz w:val="22"/>
          <w:szCs w:val="22"/>
        </w:rPr>
        <w:t xml:space="preserve"> Durch den einfachen Austausch des Kinnriemens kann der Helm auch für Arbeiten am Boden nach EN 397 genutzt werden.</w:t>
      </w:r>
      <w:r w:rsidR="00B847E9" w:rsidRPr="008B248F">
        <w:rPr>
          <w:sz w:val="22"/>
          <w:szCs w:val="22"/>
        </w:rPr>
        <w:t xml:space="preserve"> </w:t>
      </w:r>
      <w:r w:rsidRPr="008B248F">
        <w:rPr>
          <w:sz w:val="22"/>
          <w:szCs w:val="22"/>
        </w:rPr>
        <w:t xml:space="preserve">Beide Ausführungen – belüftet und unbelüftet- erfüllen die zusätzlichen Anforderungen für den Schutz bei sehr niedrigen Temperaturen von -40° C und seitlicher Verformung (Lateral Deformation). Die unbelüftete Version erfüllt gemäß EN 397 auch die Anforderungen zur elektrischen Isolierung bis 440 Volt. </w:t>
      </w:r>
      <w:r w:rsidR="00DF2930" w:rsidRPr="008B248F">
        <w:rPr>
          <w:sz w:val="22"/>
          <w:szCs w:val="22"/>
        </w:rPr>
        <w:t xml:space="preserve">Verfügbar </w:t>
      </w:r>
      <w:r w:rsidR="005E26F0" w:rsidRPr="008B248F">
        <w:rPr>
          <w:sz w:val="22"/>
          <w:szCs w:val="22"/>
        </w:rPr>
        <w:t>ist der Helm in acht Farben</w:t>
      </w:r>
      <w:r w:rsidRPr="008B248F">
        <w:rPr>
          <w:sz w:val="22"/>
          <w:szCs w:val="22"/>
        </w:rPr>
        <w:t>, unter anderem auch in der Hi-</w:t>
      </w:r>
      <w:proofErr w:type="spellStart"/>
      <w:r w:rsidRPr="008B248F">
        <w:rPr>
          <w:sz w:val="22"/>
          <w:szCs w:val="22"/>
        </w:rPr>
        <w:t>Vis</w:t>
      </w:r>
      <w:proofErr w:type="spellEnd"/>
      <w:r w:rsidRPr="008B248F">
        <w:rPr>
          <w:sz w:val="22"/>
          <w:szCs w:val="22"/>
        </w:rPr>
        <w:t>-Ausführung zur besseren Sichtbarkeit.</w:t>
      </w:r>
      <w:r w:rsidR="0052473E" w:rsidRPr="008B248F">
        <w:rPr>
          <w:sz w:val="22"/>
          <w:szCs w:val="22"/>
        </w:rPr>
        <w:t xml:space="preserve"> </w:t>
      </w:r>
    </w:p>
    <w:p w14:paraId="7B67E0AA" w14:textId="77777777" w:rsidR="0052473E" w:rsidRPr="008B248F" w:rsidRDefault="0052473E" w:rsidP="00E96C2A">
      <w:pPr>
        <w:spacing w:line="360" w:lineRule="auto"/>
        <w:rPr>
          <w:sz w:val="22"/>
          <w:szCs w:val="22"/>
        </w:rPr>
      </w:pPr>
    </w:p>
    <w:p w14:paraId="7C48D64A" w14:textId="0ED9E0E0" w:rsidR="005E26F0" w:rsidRPr="008B248F" w:rsidRDefault="005E26F0" w:rsidP="00E96C2A">
      <w:pPr>
        <w:spacing w:line="360" w:lineRule="auto"/>
        <w:rPr>
          <w:b/>
          <w:bCs/>
          <w:sz w:val="22"/>
          <w:szCs w:val="22"/>
        </w:rPr>
      </w:pPr>
      <w:r w:rsidRPr="008B248F">
        <w:rPr>
          <w:b/>
          <w:bCs/>
          <w:sz w:val="22"/>
          <w:szCs w:val="22"/>
        </w:rPr>
        <w:t>Online-Konfigurator</w:t>
      </w:r>
      <w:r w:rsidR="0098721F" w:rsidRPr="008B248F">
        <w:rPr>
          <w:b/>
          <w:bCs/>
          <w:sz w:val="22"/>
          <w:szCs w:val="22"/>
        </w:rPr>
        <w:t xml:space="preserve"> </w:t>
      </w:r>
      <w:r w:rsidR="00827449" w:rsidRPr="008B248F">
        <w:rPr>
          <w:b/>
          <w:bCs/>
          <w:sz w:val="22"/>
          <w:szCs w:val="22"/>
        </w:rPr>
        <w:t xml:space="preserve">in Kürze </w:t>
      </w:r>
      <w:r w:rsidR="0098721F" w:rsidRPr="008B248F">
        <w:rPr>
          <w:b/>
          <w:bCs/>
          <w:sz w:val="22"/>
          <w:szCs w:val="22"/>
        </w:rPr>
        <w:t>geplant</w:t>
      </w:r>
    </w:p>
    <w:p w14:paraId="512AFD4F" w14:textId="3C4E15D7" w:rsidR="0098721F" w:rsidRPr="008B248F" w:rsidRDefault="0098721F" w:rsidP="00E96C2A">
      <w:pPr>
        <w:spacing w:line="360" w:lineRule="auto"/>
        <w:rPr>
          <w:sz w:val="22"/>
          <w:szCs w:val="22"/>
        </w:rPr>
      </w:pPr>
      <w:r w:rsidRPr="008B248F">
        <w:rPr>
          <w:sz w:val="22"/>
          <w:szCs w:val="22"/>
        </w:rPr>
        <w:t xml:space="preserve">Ob bei Montagearbeiten auf Baustellen oder für die </w:t>
      </w:r>
      <w:r w:rsidR="003031C9" w:rsidRPr="008B248F">
        <w:rPr>
          <w:sz w:val="22"/>
          <w:szCs w:val="22"/>
        </w:rPr>
        <w:t xml:space="preserve">Baumpflege </w:t>
      </w:r>
      <w:r w:rsidRPr="008B248F">
        <w:rPr>
          <w:sz w:val="22"/>
          <w:szCs w:val="22"/>
        </w:rPr>
        <w:t>im kommunalen Bereich – die Einsatzorte für das BOLT 200-System können sehr vielfältig sein. Entsprechend unterschiedlich sind die möglichen Konfigurationen für Zubehöre. Eine passende Auswahl wird ein Online-Konfigurator erlauben, der auf der Website von Milwaukee geplant ist</w:t>
      </w:r>
      <w:r w:rsidR="0052473E" w:rsidRPr="008B248F">
        <w:rPr>
          <w:sz w:val="22"/>
          <w:szCs w:val="22"/>
        </w:rPr>
        <w:t xml:space="preserve">, </w:t>
      </w:r>
      <w:r w:rsidRPr="008B248F">
        <w:rPr>
          <w:sz w:val="22"/>
          <w:szCs w:val="22"/>
        </w:rPr>
        <w:t xml:space="preserve">der </w:t>
      </w:r>
      <w:r w:rsidR="0052473E" w:rsidRPr="008B248F">
        <w:rPr>
          <w:sz w:val="22"/>
          <w:szCs w:val="22"/>
        </w:rPr>
        <w:t xml:space="preserve">auch den </w:t>
      </w:r>
      <w:r w:rsidRPr="008B248F">
        <w:rPr>
          <w:sz w:val="22"/>
          <w:szCs w:val="22"/>
        </w:rPr>
        <w:t xml:space="preserve">Aufdruck eines eigenen Firmenlogos </w:t>
      </w:r>
      <w:r w:rsidR="0052473E" w:rsidRPr="008B248F">
        <w:rPr>
          <w:sz w:val="22"/>
          <w:szCs w:val="22"/>
        </w:rPr>
        <w:t>ermöglichen wird</w:t>
      </w:r>
      <w:r w:rsidRPr="008B248F">
        <w:rPr>
          <w:sz w:val="22"/>
          <w:szCs w:val="22"/>
        </w:rPr>
        <w:t>.</w:t>
      </w:r>
    </w:p>
    <w:p w14:paraId="5AD0F1A0" w14:textId="77777777" w:rsidR="0098721F" w:rsidRDefault="0098721F" w:rsidP="00E96C2A">
      <w:pPr>
        <w:spacing w:line="360" w:lineRule="auto"/>
        <w:rPr>
          <w:sz w:val="22"/>
          <w:szCs w:val="22"/>
        </w:rPr>
      </w:pPr>
    </w:p>
    <w:p w14:paraId="2F0DCBDE" w14:textId="38274E84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Weitere Informationen: www.milwaukeetool.de</w:t>
      </w:r>
    </w:p>
    <w:p w14:paraId="3F52CD3A" w14:textId="77777777" w:rsidR="008362C1" w:rsidRDefault="008362C1" w:rsidP="008362C1">
      <w:pPr>
        <w:spacing w:line="360" w:lineRule="auto"/>
        <w:rPr>
          <w:sz w:val="22"/>
          <w:szCs w:val="22"/>
        </w:rPr>
      </w:pPr>
    </w:p>
    <w:p w14:paraId="6E2C3B0A" w14:textId="7777777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31E1DDC1" w14:textId="455CA90A" w:rsidR="008362C1" w:rsidRDefault="008362C1" w:rsidP="00D065C4">
      <w:pPr>
        <w:spacing w:line="360" w:lineRule="auto"/>
        <w:rPr>
          <w:sz w:val="22"/>
          <w:szCs w:val="22"/>
        </w:rPr>
      </w:pPr>
    </w:p>
    <w:p w14:paraId="0ECDAC1E" w14:textId="667D0A3F" w:rsidR="0075139C" w:rsidRPr="009F2421" w:rsidRDefault="00615CD8" w:rsidP="00D065C4">
      <w:pPr>
        <w:spacing w:line="360" w:lineRule="auto"/>
        <w:rPr>
          <w:i/>
          <w:iCs/>
          <w:sz w:val="20"/>
        </w:rPr>
      </w:pPr>
      <w:r w:rsidRPr="009F2421">
        <w:rPr>
          <w:i/>
          <w:iCs/>
          <w:noProof/>
          <w:sz w:val="20"/>
        </w:rPr>
        <w:lastRenderedPageBreak/>
        <w:drawing>
          <wp:inline distT="0" distB="0" distL="0" distR="0" wp14:anchorId="6C8EFE08" wp14:editId="08B519B6">
            <wp:extent cx="3600450" cy="24003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EEF1F" w14:textId="691740D6" w:rsidR="00615CD8" w:rsidRDefault="00615CD8" w:rsidP="00D065C4">
      <w:pPr>
        <w:spacing w:line="360" w:lineRule="auto"/>
        <w:rPr>
          <w:i/>
          <w:iCs/>
          <w:sz w:val="20"/>
        </w:rPr>
      </w:pPr>
      <w:r w:rsidRPr="009F2421">
        <w:rPr>
          <w:i/>
          <w:iCs/>
          <w:sz w:val="20"/>
        </w:rPr>
        <w:t xml:space="preserve">Mehr als nur ein Arbeitshelm – die Kopfschutz-Plattform BOLT 200 </w:t>
      </w:r>
      <w:r w:rsidR="009F2421" w:rsidRPr="009F2421">
        <w:rPr>
          <w:i/>
          <w:iCs/>
          <w:sz w:val="20"/>
        </w:rPr>
        <w:t>bietet eine einzigartige Kompatibilität mit verschiedenem Zubehör.</w:t>
      </w:r>
    </w:p>
    <w:p w14:paraId="3C1F36BF" w14:textId="14841189" w:rsidR="009F2421" w:rsidRDefault="009F2421" w:rsidP="00D065C4">
      <w:pPr>
        <w:spacing w:line="360" w:lineRule="auto"/>
        <w:rPr>
          <w:i/>
          <w:iCs/>
          <w:sz w:val="20"/>
        </w:rPr>
      </w:pPr>
    </w:p>
    <w:p w14:paraId="29A16793" w14:textId="1BF85C86" w:rsidR="009F2421" w:rsidRDefault="009F2421" w:rsidP="00D065C4">
      <w:pPr>
        <w:spacing w:line="360" w:lineRule="auto"/>
        <w:rPr>
          <w:i/>
          <w:iCs/>
          <w:sz w:val="20"/>
        </w:rPr>
      </w:pPr>
    </w:p>
    <w:p w14:paraId="189F2579" w14:textId="2C6D618F" w:rsidR="009F2421" w:rsidRDefault="009F2421" w:rsidP="00D065C4">
      <w:pPr>
        <w:spacing w:line="360" w:lineRule="auto"/>
        <w:rPr>
          <w:i/>
          <w:iCs/>
          <w:sz w:val="20"/>
        </w:rPr>
      </w:pPr>
    </w:p>
    <w:p w14:paraId="7B44732D" w14:textId="68FB234F" w:rsidR="009F2421" w:rsidRDefault="009F2421" w:rsidP="00D065C4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1B92B3F1" wp14:editId="44B09A53">
            <wp:extent cx="3600450" cy="2400300"/>
            <wp:effectExtent l="0" t="0" r="0" b="0"/>
            <wp:docPr id="3" name="Grafik 3" descr="Ein Bild, das Person, Mann, Jac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Mann, Jack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FE073" w14:textId="1CD728D0" w:rsidR="009F2421" w:rsidRDefault="009F2421" w:rsidP="009F2421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Ob Visier, Gehörschutz, USB-</w:t>
      </w:r>
      <w:r w:rsidR="0052473E">
        <w:rPr>
          <w:i/>
          <w:iCs/>
          <w:sz w:val="20"/>
        </w:rPr>
        <w:t>Lampe</w:t>
      </w:r>
      <w:r>
        <w:rPr>
          <w:i/>
          <w:iCs/>
          <w:sz w:val="20"/>
        </w:rPr>
        <w:t xml:space="preserve"> oder </w:t>
      </w:r>
      <w:r w:rsidR="00AE43DD">
        <w:rPr>
          <w:i/>
          <w:iCs/>
          <w:sz w:val="20"/>
        </w:rPr>
        <w:t>Ausweishalter</w:t>
      </w:r>
      <w:r>
        <w:rPr>
          <w:i/>
          <w:iCs/>
          <w:sz w:val="20"/>
        </w:rPr>
        <w:t>, sämtliches Zubehör ist miteinander kombinierbar und wird mit einem einfachen Befestigungssystem sicher positioniert.</w:t>
      </w:r>
    </w:p>
    <w:p w14:paraId="4E58DF6D" w14:textId="2E2A5790" w:rsidR="009F2421" w:rsidRDefault="009F2421" w:rsidP="009F2421">
      <w:pPr>
        <w:spacing w:line="360" w:lineRule="auto"/>
        <w:rPr>
          <w:i/>
          <w:iCs/>
          <w:sz w:val="20"/>
        </w:rPr>
      </w:pPr>
    </w:p>
    <w:p w14:paraId="296DF54C" w14:textId="3CB987C1" w:rsidR="009F2421" w:rsidRDefault="009F2421" w:rsidP="009F2421">
      <w:pPr>
        <w:spacing w:line="360" w:lineRule="auto"/>
        <w:rPr>
          <w:i/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0A30EA79" wp14:editId="119FDBA2">
            <wp:extent cx="3600450" cy="2400300"/>
            <wp:effectExtent l="0" t="0" r="0" b="0"/>
            <wp:docPr id="2" name="Grafik 2" descr="Ein Bild, das Person, draußen, Mann, Hel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draußen, Mann, Hel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9CFE8" w14:textId="08221C41" w:rsidR="009F2421" w:rsidRDefault="009F2421" w:rsidP="009F2421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 xml:space="preserve">Die Außenschale des Helmes besteht aus </w:t>
      </w:r>
      <w:r w:rsidRPr="009F2421">
        <w:rPr>
          <w:i/>
          <w:iCs/>
          <w:sz w:val="20"/>
        </w:rPr>
        <w:t xml:space="preserve">Lexan, einem Polycarbonat, das </w:t>
      </w:r>
      <w:r>
        <w:rPr>
          <w:i/>
          <w:iCs/>
          <w:sz w:val="20"/>
        </w:rPr>
        <w:t>extrem</w:t>
      </w:r>
      <w:r w:rsidRPr="009F2421">
        <w:rPr>
          <w:i/>
          <w:iCs/>
          <w:sz w:val="20"/>
        </w:rPr>
        <w:t xml:space="preserve"> widerstandsfähig gegen Schlageinwirkungen</w:t>
      </w:r>
      <w:r>
        <w:rPr>
          <w:i/>
          <w:iCs/>
          <w:sz w:val="20"/>
        </w:rPr>
        <w:t xml:space="preserve"> ist.</w:t>
      </w:r>
    </w:p>
    <w:p w14:paraId="1FA2AF39" w14:textId="3F28EDBB" w:rsidR="009F2421" w:rsidRDefault="009F2421" w:rsidP="009F2421">
      <w:pPr>
        <w:spacing w:line="360" w:lineRule="auto"/>
        <w:rPr>
          <w:i/>
          <w:iCs/>
          <w:sz w:val="20"/>
        </w:rPr>
      </w:pPr>
    </w:p>
    <w:p w14:paraId="2034F87A" w14:textId="30489471" w:rsidR="009F2421" w:rsidRDefault="009F2421" w:rsidP="009F2421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2CE7B4DF" wp14:editId="27442B75">
            <wp:extent cx="3600450" cy="24003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38099" w14:textId="1DA80BE3" w:rsidR="009F2421" w:rsidRDefault="009F2421" w:rsidP="009F2421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Mit seinen vielfältigen Konfigurationen ist das Kopfschutz-System BOLT 200 nicht nur für den Einsatz bei Bau- und Montagearbeiten gedacht.</w:t>
      </w:r>
    </w:p>
    <w:p w14:paraId="52DCB930" w14:textId="77777777" w:rsidR="009F2421" w:rsidRDefault="009F2421" w:rsidP="009F2421">
      <w:pPr>
        <w:spacing w:line="360" w:lineRule="auto"/>
        <w:rPr>
          <w:i/>
          <w:iCs/>
          <w:sz w:val="20"/>
        </w:rPr>
      </w:pPr>
    </w:p>
    <w:p w14:paraId="058670D5" w14:textId="77777777" w:rsidR="009F2421" w:rsidRPr="009F2421" w:rsidRDefault="009F2421" w:rsidP="00D065C4">
      <w:pPr>
        <w:spacing w:line="360" w:lineRule="auto"/>
        <w:rPr>
          <w:i/>
          <w:iCs/>
          <w:sz w:val="20"/>
        </w:rPr>
      </w:pPr>
    </w:p>
    <w:sectPr w:rsidR="009F2421" w:rsidRPr="009F2421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53"/>
    <w:rsid w:val="00004941"/>
    <w:rsid w:val="000057BC"/>
    <w:rsid w:val="00007B8B"/>
    <w:rsid w:val="00010AB0"/>
    <w:rsid w:val="00023114"/>
    <w:rsid w:val="000266EE"/>
    <w:rsid w:val="00046C8C"/>
    <w:rsid w:val="00054993"/>
    <w:rsid w:val="00055E7C"/>
    <w:rsid w:val="00064190"/>
    <w:rsid w:val="00077F53"/>
    <w:rsid w:val="00087A82"/>
    <w:rsid w:val="00091423"/>
    <w:rsid w:val="000B0A6C"/>
    <w:rsid w:val="000D2453"/>
    <w:rsid w:val="000D254D"/>
    <w:rsid w:val="000D280B"/>
    <w:rsid w:val="000D6ED7"/>
    <w:rsid w:val="000E7FD9"/>
    <w:rsid w:val="000F1229"/>
    <w:rsid w:val="001050DF"/>
    <w:rsid w:val="00106ABB"/>
    <w:rsid w:val="001279C2"/>
    <w:rsid w:val="001541D3"/>
    <w:rsid w:val="00157A45"/>
    <w:rsid w:val="00162B9F"/>
    <w:rsid w:val="00170ED1"/>
    <w:rsid w:val="001762A4"/>
    <w:rsid w:val="00183EB1"/>
    <w:rsid w:val="00196ACC"/>
    <w:rsid w:val="001B3DA7"/>
    <w:rsid w:val="001B69DB"/>
    <w:rsid w:val="001B6CB3"/>
    <w:rsid w:val="001B6E3B"/>
    <w:rsid w:val="001E46C2"/>
    <w:rsid w:val="0023175B"/>
    <w:rsid w:val="00253CCF"/>
    <w:rsid w:val="00257AFD"/>
    <w:rsid w:val="002763AD"/>
    <w:rsid w:val="00293666"/>
    <w:rsid w:val="002B23E3"/>
    <w:rsid w:val="002B2D0A"/>
    <w:rsid w:val="002B368C"/>
    <w:rsid w:val="002B79FE"/>
    <w:rsid w:val="002C1384"/>
    <w:rsid w:val="002D397F"/>
    <w:rsid w:val="002D3995"/>
    <w:rsid w:val="002D6F6F"/>
    <w:rsid w:val="002F6913"/>
    <w:rsid w:val="003031C9"/>
    <w:rsid w:val="00313B4A"/>
    <w:rsid w:val="00316A08"/>
    <w:rsid w:val="00322E2D"/>
    <w:rsid w:val="003234DE"/>
    <w:rsid w:val="003273C9"/>
    <w:rsid w:val="00333E8C"/>
    <w:rsid w:val="00337C9C"/>
    <w:rsid w:val="00350F75"/>
    <w:rsid w:val="003578EF"/>
    <w:rsid w:val="003714F4"/>
    <w:rsid w:val="003836B2"/>
    <w:rsid w:val="003924FA"/>
    <w:rsid w:val="003966B4"/>
    <w:rsid w:val="003B6AEA"/>
    <w:rsid w:val="003B6D35"/>
    <w:rsid w:val="003D75BC"/>
    <w:rsid w:val="003E742D"/>
    <w:rsid w:val="0040498D"/>
    <w:rsid w:val="004155EE"/>
    <w:rsid w:val="00416CB6"/>
    <w:rsid w:val="00423F15"/>
    <w:rsid w:val="004510F4"/>
    <w:rsid w:val="00451DB7"/>
    <w:rsid w:val="00452099"/>
    <w:rsid w:val="00470B8A"/>
    <w:rsid w:val="004727E8"/>
    <w:rsid w:val="004733B2"/>
    <w:rsid w:val="00485E60"/>
    <w:rsid w:val="00487E9A"/>
    <w:rsid w:val="00494FB9"/>
    <w:rsid w:val="004A3F91"/>
    <w:rsid w:val="004B3282"/>
    <w:rsid w:val="004C50AB"/>
    <w:rsid w:val="004D576B"/>
    <w:rsid w:val="004E1125"/>
    <w:rsid w:val="004F1A45"/>
    <w:rsid w:val="004F261C"/>
    <w:rsid w:val="00504FB3"/>
    <w:rsid w:val="00510B9D"/>
    <w:rsid w:val="0052473E"/>
    <w:rsid w:val="00536DEF"/>
    <w:rsid w:val="00543E87"/>
    <w:rsid w:val="00561F26"/>
    <w:rsid w:val="00565ADB"/>
    <w:rsid w:val="00577AD5"/>
    <w:rsid w:val="005A0631"/>
    <w:rsid w:val="005C0863"/>
    <w:rsid w:val="005C1F5C"/>
    <w:rsid w:val="005E26F0"/>
    <w:rsid w:val="005F4855"/>
    <w:rsid w:val="00602A08"/>
    <w:rsid w:val="0060490D"/>
    <w:rsid w:val="00615CD8"/>
    <w:rsid w:val="0062618E"/>
    <w:rsid w:val="0062702B"/>
    <w:rsid w:val="00640B86"/>
    <w:rsid w:val="0066249C"/>
    <w:rsid w:val="00676A13"/>
    <w:rsid w:val="0069035D"/>
    <w:rsid w:val="00696317"/>
    <w:rsid w:val="006B0BDB"/>
    <w:rsid w:val="006B6EC2"/>
    <w:rsid w:val="006D653A"/>
    <w:rsid w:val="006E0C70"/>
    <w:rsid w:val="006E258F"/>
    <w:rsid w:val="006F4594"/>
    <w:rsid w:val="00741727"/>
    <w:rsid w:val="0075139C"/>
    <w:rsid w:val="00751767"/>
    <w:rsid w:val="007667AB"/>
    <w:rsid w:val="00775B6A"/>
    <w:rsid w:val="00784B9C"/>
    <w:rsid w:val="007929F4"/>
    <w:rsid w:val="00792CBB"/>
    <w:rsid w:val="00793E6E"/>
    <w:rsid w:val="007A108D"/>
    <w:rsid w:val="007A561C"/>
    <w:rsid w:val="007B2E30"/>
    <w:rsid w:val="007C406A"/>
    <w:rsid w:val="007C69FE"/>
    <w:rsid w:val="007D4F8E"/>
    <w:rsid w:val="007E0A93"/>
    <w:rsid w:val="007E0F23"/>
    <w:rsid w:val="007F2B12"/>
    <w:rsid w:val="007F31A8"/>
    <w:rsid w:val="00802EA2"/>
    <w:rsid w:val="00816E18"/>
    <w:rsid w:val="00825A9B"/>
    <w:rsid w:val="00827449"/>
    <w:rsid w:val="008303DA"/>
    <w:rsid w:val="00831433"/>
    <w:rsid w:val="008362C1"/>
    <w:rsid w:val="008401C2"/>
    <w:rsid w:val="0084745A"/>
    <w:rsid w:val="00855EE6"/>
    <w:rsid w:val="00857B18"/>
    <w:rsid w:val="00873F68"/>
    <w:rsid w:val="00875B73"/>
    <w:rsid w:val="00884400"/>
    <w:rsid w:val="008A18A9"/>
    <w:rsid w:val="008B0D51"/>
    <w:rsid w:val="008B248F"/>
    <w:rsid w:val="008C67C3"/>
    <w:rsid w:val="008D1071"/>
    <w:rsid w:val="008D4DE8"/>
    <w:rsid w:val="008E527B"/>
    <w:rsid w:val="008E62D4"/>
    <w:rsid w:val="008F6AE0"/>
    <w:rsid w:val="009001CD"/>
    <w:rsid w:val="00920D2F"/>
    <w:rsid w:val="0092354F"/>
    <w:rsid w:val="00942615"/>
    <w:rsid w:val="00942D22"/>
    <w:rsid w:val="0094635C"/>
    <w:rsid w:val="00956514"/>
    <w:rsid w:val="009835F3"/>
    <w:rsid w:val="0098721F"/>
    <w:rsid w:val="00996588"/>
    <w:rsid w:val="009A1880"/>
    <w:rsid w:val="009A6665"/>
    <w:rsid w:val="009C2985"/>
    <w:rsid w:val="009C35FD"/>
    <w:rsid w:val="009C6872"/>
    <w:rsid w:val="009C7D6F"/>
    <w:rsid w:val="009E29FC"/>
    <w:rsid w:val="009F2421"/>
    <w:rsid w:val="009F4143"/>
    <w:rsid w:val="009F4E9F"/>
    <w:rsid w:val="00A03A51"/>
    <w:rsid w:val="00A274A9"/>
    <w:rsid w:val="00A31754"/>
    <w:rsid w:val="00A3559E"/>
    <w:rsid w:val="00A43E53"/>
    <w:rsid w:val="00A440FD"/>
    <w:rsid w:val="00A461F3"/>
    <w:rsid w:val="00A55742"/>
    <w:rsid w:val="00A759DA"/>
    <w:rsid w:val="00AA3D02"/>
    <w:rsid w:val="00AA7E9F"/>
    <w:rsid w:val="00AC31D4"/>
    <w:rsid w:val="00AC3ECB"/>
    <w:rsid w:val="00AC6C34"/>
    <w:rsid w:val="00AD318D"/>
    <w:rsid w:val="00AE43DD"/>
    <w:rsid w:val="00AE5B51"/>
    <w:rsid w:val="00B06F4B"/>
    <w:rsid w:val="00B221E0"/>
    <w:rsid w:val="00B22850"/>
    <w:rsid w:val="00B33594"/>
    <w:rsid w:val="00B54E64"/>
    <w:rsid w:val="00B578EA"/>
    <w:rsid w:val="00B658C0"/>
    <w:rsid w:val="00B847E9"/>
    <w:rsid w:val="00B854FA"/>
    <w:rsid w:val="00B87B19"/>
    <w:rsid w:val="00B904E1"/>
    <w:rsid w:val="00B96D95"/>
    <w:rsid w:val="00BA7508"/>
    <w:rsid w:val="00BC4AF3"/>
    <w:rsid w:val="00BD39D8"/>
    <w:rsid w:val="00BD6F8B"/>
    <w:rsid w:val="00BE02D0"/>
    <w:rsid w:val="00BF4D38"/>
    <w:rsid w:val="00C00783"/>
    <w:rsid w:val="00C02696"/>
    <w:rsid w:val="00C07778"/>
    <w:rsid w:val="00C11413"/>
    <w:rsid w:val="00C20948"/>
    <w:rsid w:val="00C20F59"/>
    <w:rsid w:val="00C24BF2"/>
    <w:rsid w:val="00C257F3"/>
    <w:rsid w:val="00C26E53"/>
    <w:rsid w:val="00C31CBD"/>
    <w:rsid w:val="00C47955"/>
    <w:rsid w:val="00C51E7F"/>
    <w:rsid w:val="00C5287E"/>
    <w:rsid w:val="00C56468"/>
    <w:rsid w:val="00C60AF3"/>
    <w:rsid w:val="00C73E34"/>
    <w:rsid w:val="00C74F75"/>
    <w:rsid w:val="00C75838"/>
    <w:rsid w:val="00C90E58"/>
    <w:rsid w:val="00C93608"/>
    <w:rsid w:val="00CA4D26"/>
    <w:rsid w:val="00CB5661"/>
    <w:rsid w:val="00CD6160"/>
    <w:rsid w:val="00CE1FDF"/>
    <w:rsid w:val="00CF61DE"/>
    <w:rsid w:val="00D0357F"/>
    <w:rsid w:val="00D065C4"/>
    <w:rsid w:val="00D11441"/>
    <w:rsid w:val="00D1290D"/>
    <w:rsid w:val="00D2022B"/>
    <w:rsid w:val="00D20FBF"/>
    <w:rsid w:val="00D23BF5"/>
    <w:rsid w:val="00D245D9"/>
    <w:rsid w:val="00D26A0B"/>
    <w:rsid w:val="00D50382"/>
    <w:rsid w:val="00D55DA4"/>
    <w:rsid w:val="00D62198"/>
    <w:rsid w:val="00D70E1F"/>
    <w:rsid w:val="00D801AB"/>
    <w:rsid w:val="00D949A4"/>
    <w:rsid w:val="00D95DE1"/>
    <w:rsid w:val="00DA3AD0"/>
    <w:rsid w:val="00DB2256"/>
    <w:rsid w:val="00DC02AB"/>
    <w:rsid w:val="00DD52BD"/>
    <w:rsid w:val="00DF2930"/>
    <w:rsid w:val="00E001D6"/>
    <w:rsid w:val="00E00CEC"/>
    <w:rsid w:val="00E12090"/>
    <w:rsid w:val="00E37495"/>
    <w:rsid w:val="00E673FE"/>
    <w:rsid w:val="00E74093"/>
    <w:rsid w:val="00E74445"/>
    <w:rsid w:val="00E75C9C"/>
    <w:rsid w:val="00E83CBB"/>
    <w:rsid w:val="00E86B5C"/>
    <w:rsid w:val="00E96C2A"/>
    <w:rsid w:val="00EE226A"/>
    <w:rsid w:val="00F14636"/>
    <w:rsid w:val="00F23D71"/>
    <w:rsid w:val="00F322D9"/>
    <w:rsid w:val="00F35540"/>
    <w:rsid w:val="00F4656D"/>
    <w:rsid w:val="00F541DC"/>
    <w:rsid w:val="00F54CF0"/>
    <w:rsid w:val="00F67457"/>
    <w:rsid w:val="00F73AB1"/>
    <w:rsid w:val="00F77982"/>
    <w:rsid w:val="00FA23C2"/>
    <w:rsid w:val="00FA29E6"/>
    <w:rsid w:val="00FC3DF1"/>
    <w:rsid w:val="00FD16B0"/>
    <w:rsid w:val="00FE0983"/>
    <w:rsid w:val="00FE1D5A"/>
    <w:rsid w:val="00FF0E5C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6E989E"/>
  <w15:chartTrackingRefBased/>
  <w15:docId w15:val="{D92B21E8-D5BB-4D0E-A8BC-79468C7C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  <w:style w:type="paragraph" w:styleId="berarbeitung">
    <w:name w:val="Revision"/>
    <w:hidden/>
    <w:uiPriority w:val="99"/>
    <w:semiHidden/>
    <w:rsid w:val="006963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4</Pages>
  <Words>522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3</cp:revision>
  <cp:lastPrinted>2018-10-11T12:12:00Z</cp:lastPrinted>
  <dcterms:created xsi:type="dcterms:W3CDTF">2023-08-28T15:45:00Z</dcterms:created>
  <dcterms:modified xsi:type="dcterms:W3CDTF">2023-08-29T07:52:00Z</dcterms:modified>
</cp:coreProperties>
</file>