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0B88213" w14:textId="13D4AEB1" w:rsidR="0069035D" w:rsidRPr="00C83475" w:rsidRDefault="00A41C9D" w:rsidP="002763AD">
      <w:r>
        <w:rPr>
          <w:noProof/>
        </w:rPr>
        <mc:AlternateContent>
          <mc:Choice Requires="wps">
            <w:drawing>
              <wp:anchor distT="0" distB="0" distL="114300" distR="114300" simplePos="0" relativeHeight="251657728" behindDoc="0" locked="0" layoutInCell="0" allowOverlap="1" wp14:anchorId="4AD6A987" wp14:editId="1B6BDB9C">
                <wp:simplePos x="0" y="0"/>
                <wp:positionH relativeFrom="column">
                  <wp:posOffset>-87630</wp:posOffset>
                </wp:positionH>
                <wp:positionV relativeFrom="paragraph">
                  <wp:posOffset>-811530</wp:posOffset>
                </wp:positionV>
                <wp:extent cx="4959350" cy="2085340"/>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59350" cy="20853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832814D" w14:textId="77777777" w:rsidR="0069035D" w:rsidRDefault="0069035D">
                            <w:pPr>
                              <w:pStyle w:val="berschrift1"/>
                              <w:rPr>
                                <w:rFonts w:ascii="Arial" w:hAnsi="Arial"/>
                                <w:b/>
                                <w:sz w:val="64"/>
                              </w:rPr>
                            </w:pPr>
                            <w:r>
                              <w:rPr>
                                <w:rFonts w:ascii="Arial" w:hAnsi="Arial"/>
                                <w:b/>
                                <w:sz w:val="64"/>
                              </w:rPr>
                              <w:t>PRESSEINFORMATION</w:t>
                            </w:r>
                          </w:p>
                          <w:p w14:paraId="349737F9" w14:textId="77777777" w:rsidR="00DD5154" w:rsidRDefault="00DD5154" w:rsidP="00DD5154">
                            <w:pPr>
                              <w:overflowPunct w:val="0"/>
                              <w:autoSpaceDE w:val="0"/>
                              <w:autoSpaceDN w:val="0"/>
                              <w:adjustRightInd w:val="0"/>
                              <w:rPr>
                                <w:rFonts w:ascii="Arial" w:hAnsi="Arial"/>
                                <w:b/>
                                <w:sz w:val="18"/>
                              </w:rPr>
                            </w:pPr>
                            <w:r>
                              <w:rPr>
                                <w:rFonts w:ascii="Arial" w:hAnsi="Arial"/>
                                <w:b/>
                                <w:sz w:val="18"/>
                              </w:rPr>
                              <w:t>Techtronic Industries</w:t>
                            </w:r>
                            <w:r>
                              <w:rPr>
                                <w:rFonts w:ascii="Arial" w:hAnsi="Arial"/>
                                <w:b/>
                                <w:sz w:val="18"/>
                              </w:rPr>
                              <w:tab/>
                            </w:r>
                            <w:r>
                              <w:rPr>
                                <w:rFonts w:ascii="Arial" w:hAnsi="Arial"/>
                                <w:b/>
                                <w:sz w:val="18"/>
                              </w:rPr>
                              <w:tab/>
                            </w:r>
                            <w:r>
                              <w:rPr>
                                <w:rFonts w:ascii="Arial" w:hAnsi="Arial"/>
                                <w:b/>
                                <w:sz w:val="18"/>
                              </w:rPr>
                              <w:tab/>
                              <w:t>Redaktion:</w:t>
                            </w:r>
                          </w:p>
                          <w:p w14:paraId="284B0C7F" w14:textId="77777777" w:rsidR="00DD5154" w:rsidRDefault="00DD5154" w:rsidP="00DD5154">
                            <w:pPr>
                              <w:overflowPunct w:val="0"/>
                              <w:autoSpaceDE w:val="0"/>
                              <w:autoSpaceDN w:val="0"/>
                              <w:adjustRightInd w:val="0"/>
                              <w:rPr>
                                <w:rFonts w:ascii="Arial" w:hAnsi="Arial"/>
                                <w:b/>
                                <w:sz w:val="18"/>
                              </w:rPr>
                            </w:pPr>
                            <w:r>
                              <w:rPr>
                                <w:rFonts w:ascii="Arial" w:hAnsi="Arial"/>
                                <w:b/>
                                <w:sz w:val="18"/>
                              </w:rPr>
                              <w:t>Central Europe GmbH</w:t>
                            </w:r>
                            <w:r>
                              <w:rPr>
                                <w:rFonts w:ascii="Arial" w:hAnsi="Arial"/>
                                <w:b/>
                                <w:sz w:val="18"/>
                              </w:rPr>
                              <w:tab/>
                            </w:r>
                            <w:r>
                              <w:rPr>
                                <w:rFonts w:ascii="Arial" w:hAnsi="Arial"/>
                                <w:b/>
                                <w:sz w:val="18"/>
                              </w:rPr>
                              <w:tab/>
                            </w:r>
                            <w:r>
                              <w:rPr>
                                <w:rFonts w:ascii="Arial" w:hAnsi="Arial"/>
                                <w:b/>
                                <w:sz w:val="18"/>
                              </w:rPr>
                              <w:tab/>
                            </w:r>
                          </w:p>
                          <w:p w14:paraId="622B3116" w14:textId="77777777" w:rsidR="00DD5154" w:rsidRDefault="00DD5154" w:rsidP="00DD5154">
                            <w:pPr>
                              <w:overflowPunct w:val="0"/>
                              <w:autoSpaceDE w:val="0"/>
                              <w:autoSpaceDN w:val="0"/>
                              <w:adjustRightInd w:val="0"/>
                              <w:rPr>
                                <w:rFonts w:ascii="Arial" w:hAnsi="Arial"/>
                                <w:b/>
                                <w:sz w:val="18"/>
                              </w:rPr>
                            </w:pPr>
                            <w:r>
                              <w:rPr>
                                <w:rFonts w:ascii="Arial" w:hAnsi="Arial"/>
                                <w:b/>
                                <w:sz w:val="18"/>
                              </w:rPr>
                              <w:t>Ryobi Outdoor</w:t>
                            </w:r>
                            <w:r>
                              <w:rPr>
                                <w:rFonts w:ascii="Arial" w:hAnsi="Arial"/>
                                <w:b/>
                                <w:sz w:val="18"/>
                              </w:rPr>
                              <w:tab/>
                            </w:r>
                            <w:r>
                              <w:rPr>
                                <w:rFonts w:ascii="Arial" w:hAnsi="Arial"/>
                                <w:b/>
                                <w:sz w:val="18"/>
                              </w:rPr>
                              <w:tab/>
                            </w:r>
                            <w:r>
                              <w:rPr>
                                <w:rFonts w:ascii="Arial" w:hAnsi="Arial"/>
                                <w:b/>
                                <w:sz w:val="18"/>
                              </w:rPr>
                              <w:tab/>
                            </w:r>
                            <w:r>
                              <w:rPr>
                                <w:rFonts w:ascii="Arial" w:hAnsi="Arial"/>
                                <w:b/>
                                <w:sz w:val="18"/>
                              </w:rPr>
                              <w:tab/>
                              <w:t xml:space="preserve">Pressebüro </w:t>
                            </w:r>
                            <w:smartTag w:uri="urn:schemas-microsoft-com:office:smarttags" w:element="PersonName">
                              <w:r>
                                <w:rPr>
                                  <w:rFonts w:ascii="Arial" w:hAnsi="Arial"/>
                                  <w:b/>
                                  <w:sz w:val="18"/>
                                </w:rPr>
                                <w:t>Dieter Tschorn</w:t>
                              </w:r>
                            </w:smartTag>
                            <w:r>
                              <w:rPr>
                                <w:rFonts w:ascii="Arial" w:hAnsi="Arial"/>
                                <w:b/>
                                <w:sz w:val="18"/>
                              </w:rPr>
                              <w:t xml:space="preserve"> &amp; Partner</w:t>
                            </w:r>
                          </w:p>
                          <w:p w14:paraId="2E0707BD" w14:textId="77777777" w:rsidR="00DD5154" w:rsidRDefault="00DD5154" w:rsidP="00DD5154">
                            <w:pPr>
                              <w:overflowPunct w:val="0"/>
                              <w:autoSpaceDE w:val="0"/>
                              <w:autoSpaceDN w:val="0"/>
                              <w:adjustRightInd w:val="0"/>
                              <w:rPr>
                                <w:rFonts w:ascii="Arial" w:hAnsi="Arial"/>
                                <w:b/>
                                <w:sz w:val="18"/>
                              </w:rPr>
                            </w:pPr>
                            <w:r>
                              <w:rPr>
                                <w:rFonts w:ascii="Arial" w:hAnsi="Arial"/>
                                <w:b/>
                                <w:sz w:val="18"/>
                              </w:rPr>
                              <w:t>Ina Willutzki</w:t>
                            </w:r>
                            <w:r>
                              <w:rPr>
                                <w:rFonts w:ascii="Arial" w:hAnsi="Arial"/>
                                <w:b/>
                                <w:sz w:val="18"/>
                              </w:rPr>
                              <w:tab/>
                            </w:r>
                            <w:r>
                              <w:rPr>
                                <w:rFonts w:ascii="Arial" w:hAnsi="Arial"/>
                                <w:b/>
                                <w:sz w:val="18"/>
                              </w:rPr>
                              <w:tab/>
                            </w:r>
                            <w:r>
                              <w:rPr>
                                <w:rFonts w:ascii="Arial" w:hAnsi="Arial"/>
                                <w:b/>
                                <w:sz w:val="18"/>
                              </w:rPr>
                              <w:tab/>
                            </w:r>
                            <w:r>
                              <w:rPr>
                                <w:rFonts w:ascii="Arial" w:hAnsi="Arial"/>
                                <w:b/>
                                <w:sz w:val="18"/>
                              </w:rPr>
                              <w:tab/>
                              <w:t>Kay-Uwe Müller</w:t>
                            </w:r>
                          </w:p>
                          <w:p w14:paraId="5EC0A2F8" w14:textId="77777777" w:rsidR="00DD5154" w:rsidRDefault="00DD5154" w:rsidP="00DD5154">
                            <w:pPr>
                              <w:overflowPunct w:val="0"/>
                              <w:autoSpaceDE w:val="0"/>
                              <w:autoSpaceDN w:val="0"/>
                              <w:adjustRightInd w:val="0"/>
                              <w:rPr>
                                <w:rFonts w:ascii="Arial" w:hAnsi="Arial"/>
                                <w:b/>
                                <w:sz w:val="18"/>
                              </w:rPr>
                            </w:pPr>
                            <w:r>
                              <w:rPr>
                                <w:rFonts w:ascii="Arial" w:hAnsi="Arial"/>
                                <w:b/>
                                <w:sz w:val="18"/>
                              </w:rPr>
                              <w:t>Itterpark 2</w:t>
                            </w:r>
                            <w:r>
                              <w:rPr>
                                <w:rFonts w:ascii="Arial" w:hAnsi="Arial"/>
                                <w:b/>
                                <w:sz w:val="18"/>
                              </w:rPr>
                              <w:tab/>
                            </w:r>
                            <w:r>
                              <w:rPr>
                                <w:rFonts w:ascii="Arial" w:hAnsi="Arial"/>
                                <w:b/>
                                <w:sz w:val="18"/>
                              </w:rPr>
                              <w:tab/>
                            </w:r>
                            <w:r>
                              <w:rPr>
                                <w:rFonts w:ascii="Arial" w:hAnsi="Arial"/>
                                <w:b/>
                                <w:sz w:val="18"/>
                              </w:rPr>
                              <w:tab/>
                            </w:r>
                            <w:r>
                              <w:rPr>
                                <w:rFonts w:ascii="Arial" w:hAnsi="Arial"/>
                                <w:b/>
                                <w:sz w:val="18"/>
                              </w:rPr>
                              <w:tab/>
                              <w:t>Postfach 101152</w:t>
                            </w:r>
                          </w:p>
                          <w:p w14:paraId="1F38DE9C" w14:textId="77777777" w:rsidR="00DD5154" w:rsidRDefault="00DD5154" w:rsidP="00DD5154">
                            <w:pPr>
                              <w:overflowPunct w:val="0"/>
                              <w:autoSpaceDE w:val="0"/>
                              <w:autoSpaceDN w:val="0"/>
                              <w:adjustRightInd w:val="0"/>
                              <w:rPr>
                                <w:rFonts w:ascii="Arial" w:hAnsi="Arial"/>
                                <w:b/>
                                <w:sz w:val="18"/>
                              </w:rPr>
                            </w:pPr>
                            <w:r>
                              <w:rPr>
                                <w:rFonts w:ascii="Arial" w:hAnsi="Arial"/>
                                <w:b/>
                                <w:sz w:val="18"/>
                              </w:rPr>
                              <w:t>40724 Hilden</w:t>
                            </w:r>
                            <w:r>
                              <w:rPr>
                                <w:rFonts w:ascii="Arial" w:hAnsi="Arial"/>
                                <w:b/>
                                <w:sz w:val="18"/>
                              </w:rPr>
                              <w:tab/>
                            </w:r>
                            <w:r>
                              <w:rPr>
                                <w:rFonts w:ascii="Arial" w:hAnsi="Arial"/>
                                <w:b/>
                                <w:sz w:val="18"/>
                              </w:rPr>
                              <w:tab/>
                            </w:r>
                            <w:r>
                              <w:rPr>
                                <w:rFonts w:ascii="Arial" w:hAnsi="Arial"/>
                                <w:b/>
                                <w:sz w:val="18"/>
                              </w:rPr>
                              <w:tab/>
                            </w:r>
                            <w:r>
                              <w:rPr>
                                <w:rFonts w:ascii="Arial" w:hAnsi="Arial"/>
                                <w:b/>
                                <w:sz w:val="18"/>
                              </w:rPr>
                              <w:tab/>
                              <w:t>69451 Weinheim</w:t>
                            </w:r>
                            <w:r>
                              <w:rPr>
                                <w:rFonts w:ascii="Arial" w:hAnsi="Arial"/>
                                <w:b/>
                                <w:sz w:val="18"/>
                              </w:rPr>
                              <w:tab/>
                            </w:r>
                            <w:r>
                              <w:rPr>
                                <w:rFonts w:ascii="Arial" w:hAnsi="Arial"/>
                                <w:b/>
                                <w:sz w:val="18"/>
                              </w:rPr>
                              <w:tab/>
                            </w:r>
                            <w:r>
                              <w:rPr>
                                <w:rFonts w:ascii="Arial" w:hAnsi="Arial"/>
                                <w:b/>
                                <w:sz w:val="18"/>
                              </w:rPr>
                              <w:tab/>
                            </w:r>
                          </w:p>
                          <w:p w14:paraId="63C0CA55" w14:textId="77777777" w:rsidR="00DD5154" w:rsidRPr="00DD5154" w:rsidRDefault="00DD5154" w:rsidP="00DD5154">
                            <w:pPr>
                              <w:overflowPunct w:val="0"/>
                              <w:autoSpaceDE w:val="0"/>
                              <w:autoSpaceDN w:val="0"/>
                              <w:adjustRightInd w:val="0"/>
                              <w:rPr>
                                <w:rFonts w:ascii="Arial" w:hAnsi="Arial"/>
                                <w:b/>
                                <w:sz w:val="18"/>
                                <w:lang w:val="fr-FR"/>
                              </w:rPr>
                            </w:pPr>
                            <w:r>
                              <w:rPr>
                                <w:rFonts w:ascii="Arial" w:hAnsi="Arial"/>
                                <w:b/>
                                <w:sz w:val="18"/>
                              </w:rPr>
                              <w:t>Tel. (02103) 960 514</w:t>
                            </w:r>
                            <w:r>
                              <w:rPr>
                                <w:rFonts w:ascii="Arial" w:hAnsi="Arial"/>
                                <w:b/>
                                <w:sz w:val="18"/>
                              </w:rPr>
                              <w:tab/>
                            </w:r>
                            <w:r>
                              <w:rPr>
                                <w:rFonts w:ascii="Arial" w:hAnsi="Arial"/>
                                <w:b/>
                                <w:sz w:val="18"/>
                              </w:rPr>
                              <w:tab/>
                            </w:r>
                            <w:r>
                              <w:rPr>
                                <w:rFonts w:ascii="Arial" w:hAnsi="Arial"/>
                                <w:b/>
                                <w:sz w:val="18"/>
                              </w:rPr>
                              <w:tab/>
                              <w:t xml:space="preserve">Tel. </w:t>
                            </w:r>
                            <w:r w:rsidRPr="00DD5154">
                              <w:rPr>
                                <w:rFonts w:ascii="Arial" w:hAnsi="Arial"/>
                                <w:b/>
                                <w:sz w:val="18"/>
                                <w:lang w:val="fr-FR"/>
                              </w:rPr>
                              <w:t>(06201) 5 78 78</w:t>
                            </w:r>
                          </w:p>
                          <w:p w14:paraId="761EF98A" w14:textId="77777777" w:rsidR="00DD5154" w:rsidRDefault="00DD5154" w:rsidP="00DD5154">
                            <w:pPr>
                              <w:overflowPunct w:val="0"/>
                              <w:autoSpaceDE w:val="0"/>
                              <w:autoSpaceDN w:val="0"/>
                              <w:adjustRightInd w:val="0"/>
                              <w:rPr>
                                <w:rFonts w:ascii="Arial" w:hAnsi="Arial"/>
                                <w:b/>
                                <w:sz w:val="18"/>
                                <w:lang w:val="fr-FR"/>
                              </w:rPr>
                            </w:pPr>
                            <w:r w:rsidRPr="00DD5154">
                              <w:rPr>
                                <w:rFonts w:ascii="Arial" w:hAnsi="Arial"/>
                                <w:b/>
                                <w:sz w:val="18"/>
                                <w:lang w:val="fr-FR"/>
                              </w:rPr>
                              <w:t>www.ryobitools.eu</w:t>
                            </w:r>
                            <w:r w:rsidRPr="00DD5154">
                              <w:rPr>
                                <w:rFonts w:ascii="Arial" w:hAnsi="Arial"/>
                                <w:b/>
                                <w:sz w:val="18"/>
                                <w:lang w:val="fr-FR"/>
                              </w:rPr>
                              <w:tab/>
                            </w:r>
                            <w:r w:rsidRPr="00DD5154">
                              <w:rPr>
                                <w:rFonts w:ascii="Arial" w:hAnsi="Arial"/>
                                <w:b/>
                                <w:sz w:val="18"/>
                                <w:lang w:val="fr-FR"/>
                              </w:rPr>
                              <w:tab/>
                            </w:r>
                            <w:r w:rsidRPr="00DD5154">
                              <w:rPr>
                                <w:rFonts w:ascii="Arial" w:hAnsi="Arial"/>
                                <w:b/>
                                <w:sz w:val="18"/>
                                <w:lang w:val="fr-FR"/>
                              </w:rPr>
                              <w:tab/>
                              <w:t>www.pressebuero-tsch</w:t>
                            </w:r>
                            <w:r>
                              <w:rPr>
                                <w:rFonts w:ascii="Arial" w:hAnsi="Arial"/>
                                <w:b/>
                                <w:sz w:val="18"/>
                                <w:lang w:val="fr-FR"/>
                              </w:rPr>
                              <w:t>orn.de</w:t>
                            </w:r>
                          </w:p>
                          <w:p w14:paraId="1D581B18" w14:textId="77777777" w:rsidR="00AA3D02" w:rsidRPr="00D50382" w:rsidRDefault="00AA3D02">
                            <w:pPr>
                              <w:rPr>
                                <w:lang w:val="fr-F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AD6A987" id="_x0000_t202" coordsize="21600,21600" o:spt="202" path="m,l,21600r21600,l21600,xe">
                <v:stroke joinstyle="miter"/>
                <v:path gradientshapeok="t" o:connecttype="rect"/>
              </v:shapetype>
              <v:shape id="Text Box 2" o:spid="_x0000_s1026" type="#_x0000_t202" style="position:absolute;margin-left:-6.9pt;margin-top:-63.9pt;width:390.5pt;height:164.2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" o:allowincell="f" stroked="f">
                <v:textbox>
                  <w:txbxContent>
                    <w:p w14:paraId="2832814D" w14:textId="77777777" w:rsidR="0069035D" w:rsidRDefault="0069035D">
                      <w:pPr>
                        <w:pStyle w:val="berschrift1"/>
                        <w:rPr>
                          <w:rFonts w:ascii="Arial" w:hAnsi="Arial"/>
                          <w:b/>
                          <w:sz w:val="64"/>
                        </w:rPr>
                      </w:pPr>
                      <w:r>
                        <w:rPr>
                          <w:rFonts w:ascii="Arial" w:hAnsi="Arial"/>
                          <w:b/>
                          <w:sz w:val="64"/>
                        </w:rPr>
                        <w:t>PRESSEINFORMATION</w:t>
                      </w:r>
                    </w:p>
                    <w:p w14:paraId="349737F9" w14:textId="77777777" w:rsidR="00DD5154" w:rsidRDefault="00DD5154" w:rsidP="00DD5154">
                      <w:pPr>
                        <w:overflowPunct w:val="0"/>
                        <w:autoSpaceDE w:val="0"/>
                        <w:autoSpaceDN w:val="0"/>
                        <w:adjustRightInd w:val="0"/>
                        <w:rPr>
                          <w:rFonts w:ascii="Arial" w:hAnsi="Arial"/>
                          <w:b/>
                          <w:sz w:val="18"/>
                        </w:rPr>
                      </w:pPr>
                      <w:r>
                        <w:rPr>
                          <w:rFonts w:ascii="Arial" w:hAnsi="Arial"/>
                          <w:b/>
                          <w:sz w:val="18"/>
                        </w:rPr>
                        <w:t>Techtronic Industries</w:t>
                      </w:r>
                      <w:r>
                        <w:rPr>
                          <w:rFonts w:ascii="Arial" w:hAnsi="Arial"/>
                          <w:b/>
                          <w:sz w:val="18"/>
                        </w:rPr>
                        <w:tab/>
                      </w:r>
                      <w:r>
                        <w:rPr>
                          <w:rFonts w:ascii="Arial" w:hAnsi="Arial"/>
                          <w:b/>
                          <w:sz w:val="18"/>
                        </w:rPr>
                        <w:tab/>
                      </w:r>
                      <w:r>
                        <w:rPr>
                          <w:rFonts w:ascii="Arial" w:hAnsi="Arial"/>
                          <w:b/>
                          <w:sz w:val="18"/>
                        </w:rPr>
                        <w:tab/>
                        <w:t>Redaktion:</w:t>
                      </w:r>
                    </w:p>
                    <w:p w14:paraId="284B0C7F" w14:textId="77777777" w:rsidR="00DD5154" w:rsidRDefault="00DD5154" w:rsidP="00DD5154">
                      <w:pPr>
                        <w:overflowPunct w:val="0"/>
                        <w:autoSpaceDE w:val="0"/>
                        <w:autoSpaceDN w:val="0"/>
                        <w:adjustRightInd w:val="0"/>
                        <w:rPr>
                          <w:rFonts w:ascii="Arial" w:hAnsi="Arial"/>
                          <w:b/>
                          <w:sz w:val="18"/>
                        </w:rPr>
                      </w:pPr>
                      <w:r>
                        <w:rPr>
                          <w:rFonts w:ascii="Arial" w:hAnsi="Arial"/>
                          <w:b/>
                          <w:sz w:val="18"/>
                        </w:rPr>
                        <w:t>Central Europe GmbH</w:t>
                      </w:r>
                      <w:r>
                        <w:rPr>
                          <w:rFonts w:ascii="Arial" w:hAnsi="Arial"/>
                          <w:b/>
                          <w:sz w:val="18"/>
                        </w:rPr>
                        <w:tab/>
                      </w:r>
                      <w:r>
                        <w:rPr>
                          <w:rFonts w:ascii="Arial" w:hAnsi="Arial"/>
                          <w:b/>
                          <w:sz w:val="18"/>
                        </w:rPr>
                        <w:tab/>
                      </w:r>
                      <w:r>
                        <w:rPr>
                          <w:rFonts w:ascii="Arial" w:hAnsi="Arial"/>
                          <w:b/>
                          <w:sz w:val="18"/>
                        </w:rPr>
                        <w:tab/>
                      </w:r>
                    </w:p>
                    <w:p w14:paraId="622B3116" w14:textId="77777777" w:rsidR="00DD5154" w:rsidRDefault="00DD5154" w:rsidP="00DD5154">
                      <w:pPr>
                        <w:overflowPunct w:val="0"/>
                        <w:autoSpaceDE w:val="0"/>
                        <w:autoSpaceDN w:val="0"/>
                        <w:adjustRightInd w:val="0"/>
                        <w:rPr>
                          <w:rFonts w:ascii="Arial" w:hAnsi="Arial"/>
                          <w:b/>
                          <w:sz w:val="18"/>
                        </w:rPr>
                      </w:pPr>
                      <w:r>
                        <w:rPr>
                          <w:rFonts w:ascii="Arial" w:hAnsi="Arial"/>
                          <w:b/>
                          <w:sz w:val="18"/>
                        </w:rPr>
                        <w:t>Ryobi Outdoor</w:t>
                      </w:r>
                      <w:r>
                        <w:rPr>
                          <w:rFonts w:ascii="Arial" w:hAnsi="Arial"/>
                          <w:b/>
                          <w:sz w:val="18"/>
                        </w:rPr>
                        <w:tab/>
                      </w:r>
                      <w:r>
                        <w:rPr>
                          <w:rFonts w:ascii="Arial" w:hAnsi="Arial"/>
                          <w:b/>
                          <w:sz w:val="18"/>
                        </w:rPr>
                        <w:tab/>
                      </w:r>
                      <w:r>
                        <w:rPr>
                          <w:rFonts w:ascii="Arial" w:hAnsi="Arial"/>
                          <w:b/>
                          <w:sz w:val="18"/>
                        </w:rPr>
                        <w:tab/>
                      </w:r>
                      <w:r>
                        <w:rPr>
                          <w:rFonts w:ascii="Arial" w:hAnsi="Arial"/>
                          <w:b/>
                          <w:sz w:val="18"/>
                        </w:rPr>
                        <w:tab/>
                        <w:t xml:space="preserve">Pressebüro </w:t>
                      </w:r>
                      <w:smartTag w:uri="urn:schemas-microsoft-com:office:smarttags" w:element="PersonName">
                        <w:r>
                          <w:rPr>
                            <w:rFonts w:ascii="Arial" w:hAnsi="Arial"/>
                            <w:b/>
                            <w:sz w:val="18"/>
                          </w:rPr>
                          <w:t>Dieter Tschorn</w:t>
                        </w:r>
                      </w:smartTag>
                      <w:r>
                        <w:rPr>
                          <w:rFonts w:ascii="Arial" w:hAnsi="Arial"/>
                          <w:b/>
                          <w:sz w:val="18"/>
                        </w:rPr>
                        <w:t xml:space="preserve"> &amp; Partner</w:t>
                      </w:r>
                    </w:p>
                    <w:p w14:paraId="2E0707BD" w14:textId="77777777" w:rsidR="00DD5154" w:rsidRDefault="00DD5154" w:rsidP="00DD5154">
                      <w:pPr>
                        <w:overflowPunct w:val="0"/>
                        <w:autoSpaceDE w:val="0"/>
                        <w:autoSpaceDN w:val="0"/>
                        <w:adjustRightInd w:val="0"/>
                        <w:rPr>
                          <w:rFonts w:ascii="Arial" w:hAnsi="Arial"/>
                          <w:b/>
                          <w:sz w:val="18"/>
                        </w:rPr>
                      </w:pPr>
                      <w:r>
                        <w:rPr>
                          <w:rFonts w:ascii="Arial" w:hAnsi="Arial"/>
                          <w:b/>
                          <w:sz w:val="18"/>
                        </w:rPr>
                        <w:t>Ina Willutzki</w:t>
                      </w:r>
                      <w:r>
                        <w:rPr>
                          <w:rFonts w:ascii="Arial" w:hAnsi="Arial"/>
                          <w:b/>
                          <w:sz w:val="18"/>
                        </w:rPr>
                        <w:tab/>
                      </w:r>
                      <w:r>
                        <w:rPr>
                          <w:rFonts w:ascii="Arial" w:hAnsi="Arial"/>
                          <w:b/>
                          <w:sz w:val="18"/>
                        </w:rPr>
                        <w:tab/>
                      </w:r>
                      <w:r>
                        <w:rPr>
                          <w:rFonts w:ascii="Arial" w:hAnsi="Arial"/>
                          <w:b/>
                          <w:sz w:val="18"/>
                        </w:rPr>
                        <w:tab/>
                      </w:r>
                      <w:r>
                        <w:rPr>
                          <w:rFonts w:ascii="Arial" w:hAnsi="Arial"/>
                          <w:b/>
                          <w:sz w:val="18"/>
                        </w:rPr>
                        <w:tab/>
                        <w:t>Kay-Uwe Müller</w:t>
                      </w:r>
                    </w:p>
                    <w:p w14:paraId="5EC0A2F8" w14:textId="77777777" w:rsidR="00DD5154" w:rsidRDefault="00DD5154" w:rsidP="00DD5154">
                      <w:pPr>
                        <w:overflowPunct w:val="0"/>
                        <w:autoSpaceDE w:val="0"/>
                        <w:autoSpaceDN w:val="0"/>
                        <w:adjustRightInd w:val="0"/>
                        <w:rPr>
                          <w:rFonts w:ascii="Arial" w:hAnsi="Arial"/>
                          <w:b/>
                          <w:sz w:val="18"/>
                        </w:rPr>
                      </w:pPr>
                      <w:r>
                        <w:rPr>
                          <w:rFonts w:ascii="Arial" w:hAnsi="Arial"/>
                          <w:b/>
                          <w:sz w:val="18"/>
                        </w:rPr>
                        <w:t>Itterpark 2</w:t>
                      </w:r>
                      <w:r>
                        <w:rPr>
                          <w:rFonts w:ascii="Arial" w:hAnsi="Arial"/>
                          <w:b/>
                          <w:sz w:val="18"/>
                        </w:rPr>
                        <w:tab/>
                      </w:r>
                      <w:r>
                        <w:rPr>
                          <w:rFonts w:ascii="Arial" w:hAnsi="Arial"/>
                          <w:b/>
                          <w:sz w:val="18"/>
                        </w:rPr>
                        <w:tab/>
                      </w:r>
                      <w:r>
                        <w:rPr>
                          <w:rFonts w:ascii="Arial" w:hAnsi="Arial"/>
                          <w:b/>
                          <w:sz w:val="18"/>
                        </w:rPr>
                        <w:tab/>
                      </w:r>
                      <w:r>
                        <w:rPr>
                          <w:rFonts w:ascii="Arial" w:hAnsi="Arial"/>
                          <w:b/>
                          <w:sz w:val="18"/>
                        </w:rPr>
                        <w:tab/>
                        <w:t>Postfach 101152</w:t>
                      </w:r>
                    </w:p>
                    <w:p w14:paraId="1F38DE9C" w14:textId="77777777" w:rsidR="00DD5154" w:rsidRDefault="00DD5154" w:rsidP="00DD5154">
                      <w:pPr>
                        <w:overflowPunct w:val="0"/>
                        <w:autoSpaceDE w:val="0"/>
                        <w:autoSpaceDN w:val="0"/>
                        <w:adjustRightInd w:val="0"/>
                        <w:rPr>
                          <w:rFonts w:ascii="Arial" w:hAnsi="Arial"/>
                          <w:b/>
                          <w:sz w:val="18"/>
                        </w:rPr>
                      </w:pPr>
                      <w:r>
                        <w:rPr>
                          <w:rFonts w:ascii="Arial" w:hAnsi="Arial"/>
                          <w:b/>
                          <w:sz w:val="18"/>
                        </w:rPr>
                        <w:t>40724 Hilden</w:t>
                      </w:r>
                      <w:r>
                        <w:rPr>
                          <w:rFonts w:ascii="Arial" w:hAnsi="Arial"/>
                          <w:b/>
                          <w:sz w:val="18"/>
                        </w:rPr>
                        <w:tab/>
                      </w:r>
                      <w:r>
                        <w:rPr>
                          <w:rFonts w:ascii="Arial" w:hAnsi="Arial"/>
                          <w:b/>
                          <w:sz w:val="18"/>
                        </w:rPr>
                        <w:tab/>
                      </w:r>
                      <w:r>
                        <w:rPr>
                          <w:rFonts w:ascii="Arial" w:hAnsi="Arial"/>
                          <w:b/>
                          <w:sz w:val="18"/>
                        </w:rPr>
                        <w:tab/>
                      </w:r>
                      <w:r>
                        <w:rPr>
                          <w:rFonts w:ascii="Arial" w:hAnsi="Arial"/>
                          <w:b/>
                          <w:sz w:val="18"/>
                        </w:rPr>
                        <w:tab/>
                        <w:t>69451 Weinheim</w:t>
                      </w:r>
                      <w:r>
                        <w:rPr>
                          <w:rFonts w:ascii="Arial" w:hAnsi="Arial"/>
                          <w:b/>
                          <w:sz w:val="18"/>
                        </w:rPr>
                        <w:tab/>
                      </w:r>
                      <w:r>
                        <w:rPr>
                          <w:rFonts w:ascii="Arial" w:hAnsi="Arial"/>
                          <w:b/>
                          <w:sz w:val="18"/>
                        </w:rPr>
                        <w:tab/>
                      </w:r>
                      <w:r>
                        <w:rPr>
                          <w:rFonts w:ascii="Arial" w:hAnsi="Arial"/>
                          <w:b/>
                          <w:sz w:val="18"/>
                        </w:rPr>
                        <w:tab/>
                      </w:r>
                    </w:p>
                    <w:p w14:paraId="63C0CA55" w14:textId="77777777" w:rsidR="00DD5154" w:rsidRPr="00DD5154" w:rsidRDefault="00DD5154" w:rsidP="00DD5154">
                      <w:pPr>
                        <w:overflowPunct w:val="0"/>
                        <w:autoSpaceDE w:val="0"/>
                        <w:autoSpaceDN w:val="0"/>
                        <w:adjustRightInd w:val="0"/>
                        <w:rPr>
                          <w:rFonts w:ascii="Arial" w:hAnsi="Arial"/>
                          <w:b/>
                          <w:sz w:val="18"/>
                          <w:lang w:val="fr-FR"/>
                        </w:rPr>
                      </w:pPr>
                      <w:r>
                        <w:rPr>
                          <w:rFonts w:ascii="Arial" w:hAnsi="Arial"/>
                          <w:b/>
                          <w:sz w:val="18"/>
                        </w:rPr>
                        <w:t>Tel. (02103) 960 514</w:t>
                      </w:r>
                      <w:r>
                        <w:rPr>
                          <w:rFonts w:ascii="Arial" w:hAnsi="Arial"/>
                          <w:b/>
                          <w:sz w:val="18"/>
                        </w:rPr>
                        <w:tab/>
                      </w:r>
                      <w:r>
                        <w:rPr>
                          <w:rFonts w:ascii="Arial" w:hAnsi="Arial"/>
                          <w:b/>
                          <w:sz w:val="18"/>
                        </w:rPr>
                        <w:tab/>
                      </w:r>
                      <w:r>
                        <w:rPr>
                          <w:rFonts w:ascii="Arial" w:hAnsi="Arial"/>
                          <w:b/>
                          <w:sz w:val="18"/>
                        </w:rPr>
                        <w:tab/>
                        <w:t xml:space="preserve">Tel. </w:t>
                      </w:r>
                      <w:r w:rsidRPr="00DD5154">
                        <w:rPr>
                          <w:rFonts w:ascii="Arial" w:hAnsi="Arial"/>
                          <w:b/>
                          <w:sz w:val="18"/>
                          <w:lang w:val="fr-FR"/>
                        </w:rPr>
                        <w:t>(06201) 5 78 78</w:t>
                      </w:r>
                    </w:p>
                    <w:p w14:paraId="761EF98A" w14:textId="77777777" w:rsidR="00DD5154" w:rsidRDefault="00DD5154" w:rsidP="00DD5154">
                      <w:pPr>
                        <w:overflowPunct w:val="0"/>
                        <w:autoSpaceDE w:val="0"/>
                        <w:autoSpaceDN w:val="0"/>
                        <w:adjustRightInd w:val="0"/>
                        <w:rPr>
                          <w:rFonts w:ascii="Arial" w:hAnsi="Arial"/>
                          <w:b/>
                          <w:sz w:val="18"/>
                          <w:lang w:val="fr-FR"/>
                        </w:rPr>
                      </w:pPr>
                      <w:r w:rsidRPr="00DD5154">
                        <w:rPr>
                          <w:rFonts w:ascii="Arial" w:hAnsi="Arial"/>
                          <w:b/>
                          <w:sz w:val="18"/>
                          <w:lang w:val="fr-FR"/>
                        </w:rPr>
                        <w:t>www.ryobitools.eu</w:t>
                      </w:r>
                      <w:r w:rsidRPr="00DD5154">
                        <w:rPr>
                          <w:rFonts w:ascii="Arial" w:hAnsi="Arial"/>
                          <w:b/>
                          <w:sz w:val="18"/>
                          <w:lang w:val="fr-FR"/>
                        </w:rPr>
                        <w:tab/>
                      </w:r>
                      <w:r w:rsidRPr="00DD5154">
                        <w:rPr>
                          <w:rFonts w:ascii="Arial" w:hAnsi="Arial"/>
                          <w:b/>
                          <w:sz w:val="18"/>
                          <w:lang w:val="fr-FR"/>
                        </w:rPr>
                        <w:tab/>
                      </w:r>
                      <w:r w:rsidRPr="00DD5154">
                        <w:rPr>
                          <w:rFonts w:ascii="Arial" w:hAnsi="Arial"/>
                          <w:b/>
                          <w:sz w:val="18"/>
                          <w:lang w:val="fr-FR"/>
                        </w:rPr>
                        <w:tab/>
                        <w:t>www.pressebuero-tsch</w:t>
                      </w:r>
                      <w:r>
                        <w:rPr>
                          <w:rFonts w:ascii="Arial" w:hAnsi="Arial"/>
                          <w:b/>
                          <w:sz w:val="18"/>
                          <w:lang w:val="fr-FR"/>
                        </w:rPr>
                        <w:t>orn.de</w:t>
                      </w:r>
                    </w:p>
                    <w:p w14:paraId="1D581B18" w14:textId="77777777" w:rsidR="00AA3D02" w:rsidRPr="00D50382" w:rsidRDefault="00AA3D02">
                      <w:pPr>
                        <w:rPr>
                          <w:lang w:val="fr-FR"/>
                        </w:rPr>
                      </w:pPr>
                    </w:p>
                  </w:txbxContent>
                </v:textbox>
              </v:shape>
            </w:pict>
          </mc:Fallback>
        </mc:AlternateContent>
      </w:r>
    </w:p>
    <w:p w14:paraId="2162F31D" w14:textId="77777777" w:rsidR="0069035D" w:rsidRPr="00C83475" w:rsidRDefault="0069035D" w:rsidP="002763AD"/>
    <w:p w14:paraId="6C155BB3" w14:textId="77777777" w:rsidR="0069035D" w:rsidRPr="00C83475" w:rsidRDefault="0069035D" w:rsidP="002763AD"/>
    <w:p w14:paraId="0A6BDCC3" w14:textId="77777777" w:rsidR="0069035D" w:rsidRPr="00C83475" w:rsidRDefault="0069035D" w:rsidP="002763AD"/>
    <w:p w14:paraId="6700ECB2" w14:textId="77777777" w:rsidR="0069035D" w:rsidRPr="00C83475" w:rsidRDefault="0069035D" w:rsidP="002763AD"/>
    <w:p w14:paraId="298549EC" w14:textId="77777777" w:rsidR="0069035D" w:rsidRPr="00C83475" w:rsidRDefault="0069035D" w:rsidP="002763AD"/>
    <w:p w14:paraId="7971B3BB" w14:textId="77777777" w:rsidR="00D11441" w:rsidRPr="00C83475" w:rsidRDefault="00D11441" w:rsidP="002763AD"/>
    <w:p w14:paraId="1A08F456" w14:textId="77777777" w:rsidR="00855A80" w:rsidRDefault="00855A80" w:rsidP="002763AD"/>
    <w:p w14:paraId="64925431" w14:textId="77777777" w:rsidR="00F015A2" w:rsidRDefault="00F015A2" w:rsidP="002763AD"/>
    <w:p w14:paraId="5CB4CA8B" w14:textId="1B8A72D1" w:rsidR="005E3CA2" w:rsidRPr="00A41C9D" w:rsidRDefault="004A4397" w:rsidP="00F86E50">
      <w:pPr>
        <w:spacing w:line="360" w:lineRule="auto"/>
        <w:rPr>
          <w:sz w:val="32"/>
          <w:szCs w:val="32"/>
        </w:rPr>
      </w:pPr>
      <w:r w:rsidRPr="00A41C9D">
        <w:rPr>
          <w:sz w:val="32"/>
          <w:szCs w:val="32"/>
        </w:rPr>
        <w:t>Hygienisch rein, statt einfach sauber</w:t>
      </w:r>
    </w:p>
    <w:p w14:paraId="30EC8723" w14:textId="537A9101" w:rsidR="00A41C9D" w:rsidRPr="00A41C9D" w:rsidRDefault="00A41C9D" w:rsidP="00F86E50">
      <w:pPr>
        <w:spacing w:line="360" w:lineRule="auto"/>
        <w:rPr>
          <w:i/>
          <w:iCs/>
          <w:sz w:val="22"/>
          <w:szCs w:val="22"/>
        </w:rPr>
      </w:pPr>
      <w:r w:rsidRPr="00A41C9D">
        <w:rPr>
          <w:i/>
          <w:iCs/>
          <w:sz w:val="22"/>
          <w:szCs w:val="22"/>
        </w:rPr>
        <w:t xml:space="preserve">Mit dem Ryobi </w:t>
      </w:r>
      <w:r w:rsidR="004A4397" w:rsidRPr="00A41C9D">
        <w:rPr>
          <w:i/>
          <w:iCs/>
          <w:sz w:val="22"/>
          <w:szCs w:val="22"/>
        </w:rPr>
        <w:t xml:space="preserve">Akku-Nebelsprüher </w:t>
      </w:r>
      <w:r w:rsidRPr="00A41C9D">
        <w:rPr>
          <w:i/>
          <w:iCs/>
          <w:sz w:val="22"/>
          <w:szCs w:val="22"/>
        </w:rPr>
        <w:t>werden Oberflächen einfach und</w:t>
      </w:r>
      <w:r>
        <w:rPr>
          <w:i/>
          <w:iCs/>
          <w:sz w:val="22"/>
          <w:szCs w:val="22"/>
        </w:rPr>
        <w:br/>
      </w:r>
      <w:r w:rsidRPr="00A41C9D">
        <w:rPr>
          <w:i/>
          <w:iCs/>
          <w:sz w:val="22"/>
          <w:szCs w:val="22"/>
        </w:rPr>
        <w:t>zuverlässig desinfiziert</w:t>
      </w:r>
    </w:p>
    <w:p w14:paraId="603EABEF" w14:textId="2B8642C4" w:rsidR="00A41C9D" w:rsidRDefault="00A41C9D" w:rsidP="00F86E50">
      <w:pPr>
        <w:spacing w:line="360" w:lineRule="auto"/>
        <w:rPr>
          <w:sz w:val="22"/>
          <w:szCs w:val="22"/>
        </w:rPr>
      </w:pPr>
    </w:p>
    <w:p w14:paraId="321AE38E" w14:textId="19DA5708" w:rsidR="003764F8" w:rsidRDefault="005E755E" w:rsidP="00F86E50">
      <w:pPr>
        <w:spacing w:line="360" w:lineRule="auto"/>
        <w:rPr>
          <w:sz w:val="22"/>
          <w:szCs w:val="22"/>
        </w:rPr>
      </w:pPr>
      <w:r>
        <w:rPr>
          <w:sz w:val="22"/>
          <w:szCs w:val="22"/>
        </w:rPr>
        <w:t xml:space="preserve">In praktisch allen Bereichen des öffentlichen Lebens kommt es mehr denn je auf Sauberkeit und Hygiene an. Ryobi erleichtert das Desinfizieren von Oberflächen mit </w:t>
      </w:r>
      <w:r w:rsidR="00097145">
        <w:rPr>
          <w:sz w:val="22"/>
          <w:szCs w:val="22"/>
        </w:rPr>
        <w:t>dem</w:t>
      </w:r>
      <w:r>
        <w:rPr>
          <w:sz w:val="22"/>
          <w:szCs w:val="22"/>
        </w:rPr>
        <w:t xml:space="preserve"> neuen </w:t>
      </w:r>
      <w:r w:rsidR="00097145">
        <w:rPr>
          <w:sz w:val="22"/>
          <w:szCs w:val="22"/>
        </w:rPr>
        <w:t xml:space="preserve">18 </w:t>
      </w:r>
      <w:r w:rsidR="00305C6B">
        <w:rPr>
          <w:sz w:val="22"/>
          <w:szCs w:val="22"/>
        </w:rPr>
        <w:t xml:space="preserve">V </w:t>
      </w:r>
      <w:r w:rsidR="006465AA">
        <w:rPr>
          <w:sz w:val="22"/>
          <w:szCs w:val="22"/>
        </w:rPr>
        <w:t>ONE</w:t>
      </w:r>
      <w:r w:rsidR="00305C6B">
        <w:rPr>
          <w:sz w:val="22"/>
          <w:szCs w:val="22"/>
        </w:rPr>
        <w:t xml:space="preserve">+ </w:t>
      </w:r>
      <w:r>
        <w:rPr>
          <w:sz w:val="22"/>
          <w:szCs w:val="22"/>
        </w:rPr>
        <w:t>Akku-Nebelsprüher</w:t>
      </w:r>
      <w:r w:rsidR="00097145">
        <w:rPr>
          <w:sz w:val="22"/>
          <w:szCs w:val="22"/>
        </w:rPr>
        <w:t xml:space="preserve"> RY18FGA</w:t>
      </w:r>
      <w:r>
        <w:rPr>
          <w:sz w:val="22"/>
          <w:szCs w:val="22"/>
        </w:rPr>
        <w:t>.</w:t>
      </w:r>
      <w:r w:rsidR="003764F8">
        <w:rPr>
          <w:sz w:val="22"/>
          <w:szCs w:val="22"/>
        </w:rPr>
        <w:t xml:space="preserve"> Das Funktionsprinzip ist einfach: Aus einem angesetzten Tank wird ein Reinigungsmittelgemisch automatisch ins Gerät gepumpt, über eine Düse ausgebracht und dabei zerstäubt.</w:t>
      </w:r>
    </w:p>
    <w:p w14:paraId="12AC9B56" w14:textId="77777777" w:rsidR="003764F8" w:rsidRDefault="003764F8" w:rsidP="00F86E50">
      <w:pPr>
        <w:spacing w:line="360" w:lineRule="auto"/>
        <w:rPr>
          <w:sz w:val="22"/>
          <w:szCs w:val="22"/>
        </w:rPr>
      </w:pPr>
    </w:p>
    <w:p w14:paraId="58BC270D" w14:textId="1E5136FB" w:rsidR="00A41C9D" w:rsidRDefault="003764F8" w:rsidP="00F86E50">
      <w:pPr>
        <w:spacing w:line="360" w:lineRule="auto"/>
        <w:rPr>
          <w:sz w:val="22"/>
          <w:szCs w:val="22"/>
        </w:rPr>
      </w:pPr>
      <w:r>
        <w:rPr>
          <w:sz w:val="22"/>
          <w:szCs w:val="22"/>
        </w:rPr>
        <w:t>Die feinen Partikel verteilen sich mit einer Reichweite von bis zu 4,5 Metern gleichmäßig auf allen Oberflächen und erreichen dabei auch schwer zugängliche Bereiche sowie enge Zwischenräume. Auf diese Weise wird eine Abdeckung von bis zu 93 Quadratmetern/Minute erreicht.</w:t>
      </w:r>
      <w:r w:rsidR="00F92246">
        <w:rPr>
          <w:sz w:val="22"/>
          <w:szCs w:val="22"/>
        </w:rPr>
        <w:t xml:space="preserve"> Das ermöglicht schnelles, effizientes Arbeiten – ein Vorteil vor allem dann, wenn es auf Geschwindigkeit ankommt, beispielsweise beim Einsatz in Bussen, Bahnen </w:t>
      </w:r>
      <w:r w:rsidR="00B260D0">
        <w:rPr>
          <w:sz w:val="22"/>
          <w:szCs w:val="22"/>
        </w:rPr>
        <w:br/>
      </w:r>
      <w:r w:rsidR="00F92246">
        <w:rPr>
          <w:sz w:val="22"/>
          <w:szCs w:val="22"/>
        </w:rPr>
        <w:t>oder Flugzeugen</w:t>
      </w:r>
      <w:r w:rsidR="00B260D0">
        <w:rPr>
          <w:sz w:val="22"/>
          <w:szCs w:val="22"/>
        </w:rPr>
        <w:t xml:space="preserve"> und überall dort, wo Menschen zusammenkommen und hohe Anforderungen an die Hygiene gestellt werden.</w:t>
      </w:r>
    </w:p>
    <w:p w14:paraId="2CB6F6D4" w14:textId="0227ECF9" w:rsidR="008D1A58" w:rsidRDefault="008D1A58" w:rsidP="00F86E50">
      <w:pPr>
        <w:spacing w:line="360" w:lineRule="auto"/>
        <w:rPr>
          <w:sz w:val="22"/>
          <w:szCs w:val="22"/>
        </w:rPr>
      </w:pPr>
    </w:p>
    <w:p w14:paraId="6386E06B" w14:textId="2D12C5BA" w:rsidR="00AC4848" w:rsidRDefault="00AC4848" w:rsidP="00F86E50">
      <w:pPr>
        <w:spacing w:line="360" w:lineRule="auto"/>
        <w:rPr>
          <w:sz w:val="22"/>
          <w:szCs w:val="22"/>
        </w:rPr>
      </w:pPr>
      <w:r>
        <w:rPr>
          <w:sz w:val="22"/>
          <w:szCs w:val="22"/>
        </w:rPr>
        <w:t>Die feine und großflächige Verteilung der Partikel sorgt für einen sehr sparsamen Einsatz von Reinigung</w:t>
      </w:r>
      <w:r w:rsidR="00E24312">
        <w:rPr>
          <w:sz w:val="22"/>
          <w:szCs w:val="22"/>
        </w:rPr>
        <w:t>s</w:t>
      </w:r>
      <w:r>
        <w:rPr>
          <w:sz w:val="22"/>
          <w:szCs w:val="22"/>
        </w:rPr>
        <w:t xml:space="preserve">- oder Desinfektionsmitteln. Dank Akkubetrieb entfällt das manuelle Pumpen, was die Handhabung komfortabel macht. Der zwei Liter fassende Tank ermöglicht auch längeres Arbeiten ohne Unterbrechung. </w:t>
      </w:r>
      <w:r w:rsidR="00665B69">
        <w:rPr>
          <w:sz w:val="22"/>
          <w:szCs w:val="22"/>
        </w:rPr>
        <w:t xml:space="preserve">Die Laufzeit mit einem 5 Ah-Akku beträgt rund 30 Minuten. </w:t>
      </w:r>
      <w:r w:rsidR="00E24312">
        <w:rPr>
          <w:sz w:val="22"/>
          <w:szCs w:val="22"/>
        </w:rPr>
        <w:t xml:space="preserve">Die Aufnahme für den 18 Volt-Akku befindet sich an der Rückseite. Damit ist das rund 3 kg schwere Gerät gut ausbalanciert und lässt sich </w:t>
      </w:r>
      <w:r w:rsidR="00BF34BE">
        <w:rPr>
          <w:sz w:val="22"/>
          <w:szCs w:val="22"/>
        </w:rPr>
        <w:t xml:space="preserve">komfortabel </w:t>
      </w:r>
      <w:r w:rsidR="00E24312">
        <w:rPr>
          <w:sz w:val="22"/>
          <w:szCs w:val="22"/>
        </w:rPr>
        <w:t>führen.</w:t>
      </w:r>
      <w:r w:rsidR="00665B69" w:rsidRPr="00665B69">
        <w:rPr>
          <w:sz w:val="22"/>
          <w:szCs w:val="22"/>
        </w:rPr>
        <w:t xml:space="preserve"> </w:t>
      </w:r>
      <w:r w:rsidR="00665B69">
        <w:rPr>
          <w:sz w:val="22"/>
          <w:szCs w:val="22"/>
        </w:rPr>
        <w:t>Ein großer, seitlicher Schraubverschluss mach das Einfüllen einfach und bequem.</w:t>
      </w:r>
    </w:p>
    <w:p w14:paraId="67EEB3AE" w14:textId="4B700A27" w:rsidR="00E24312" w:rsidRDefault="00E24312" w:rsidP="00F86E50">
      <w:pPr>
        <w:spacing w:line="360" w:lineRule="auto"/>
        <w:rPr>
          <w:sz w:val="22"/>
          <w:szCs w:val="22"/>
        </w:rPr>
      </w:pPr>
    </w:p>
    <w:p w14:paraId="33D76D05" w14:textId="3746BE68" w:rsidR="000C2A4F" w:rsidRDefault="00E24312" w:rsidP="00F86E50">
      <w:pPr>
        <w:spacing w:line="360" w:lineRule="auto"/>
        <w:rPr>
          <w:sz w:val="22"/>
          <w:szCs w:val="22"/>
        </w:rPr>
      </w:pPr>
      <w:r>
        <w:rPr>
          <w:sz w:val="22"/>
          <w:szCs w:val="22"/>
        </w:rPr>
        <w:lastRenderedPageBreak/>
        <w:t xml:space="preserve">Der Akku-Nebelsprüher kann sowohl für desinfizierende Reinigungsmittel als auch für verschiedene </w:t>
      </w:r>
      <w:r w:rsidR="000C2A4F">
        <w:rPr>
          <w:sz w:val="22"/>
          <w:szCs w:val="22"/>
        </w:rPr>
        <w:t>oxidierende und nicht-oxidierende Desinfektionsmittel verwendet werden, wenn diese zum Sprühen geeignet sind. Eine Erweiterung des Anwendungsspektrum ist bei Arbeiten im Garten und in der Landwirtschaft möglich, wo mit dem Gerät beispielsweise auch Pflanzenschutzmittel ausgebracht werden können.</w:t>
      </w:r>
    </w:p>
    <w:p w14:paraId="30036271" w14:textId="0CE4478B" w:rsidR="000C2A4F" w:rsidRDefault="000C2A4F" w:rsidP="00F86E50">
      <w:pPr>
        <w:spacing w:line="360" w:lineRule="auto"/>
        <w:rPr>
          <w:sz w:val="22"/>
          <w:szCs w:val="22"/>
        </w:rPr>
      </w:pPr>
    </w:p>
    <w:p w14:paraId="19D5DA59" w14:textId="194B282E" w:rsidR="004A4397" w:rsidRDefault="000C2A4F" w:rsidP="00F86E50">
      <w:pPr>
        <w:spacing w:line="360" w:lineRule="auto"/>
        <w:rPr>
          <w:sz w:val="22"/>
          <w:szCs w:val="22"/>
        </w:rPr>
      </w:pPr>
      <w:r>
        <w:rPr>
          <w:sz w:val="22"/>
          <w:szCs w:val="22"/>
        </w:rPr>
        <w:t>Im Handel angeboten wir</w:t>
      </w:r>
      <w:r w:rsidR="006A47ED">
        <w:rPr>
          <w:sz w:val="22"/>
          <w:szCs w:val="22"/>
        </w:rPr>
        <w:t>d</w:t>
      </w:r>
      <w:r>
        <w:rPr>
          <w:sz w:val="22"/>
          <w:szCs w:val="22"/>
        </w:rPr>
        <w:t xml:space="preserve"> der Nebelsprüher als Soloversion ohne Akku und Ladegerät. Wer bereits Geräte der ONE+-Serie von Ryobi besitzt, kann die vorhandenen 18 Volt-Lithium-Ionen-Akkus dieser vielseitigen Plattform mit über 100 </w:t>
      </w:r>
      <w:r w:rsidR="006A47ED">
        <w:rPr>
          <w:sz w:val="22"/>
          <w:szCs w:val="22"/>
        </w:rPr>
        <w:t xml:space="preserve">kompatiblen </w:t>
      </w:r>
      <w:r>
        <w:rPr>
          <w:sz w:val="22"/>
          <w:szCs w:val="22"/>
        </w:rPr>
        <w:t xml:space="preserve">Geräten verwenden. Alternativ stehen auch Starter-Sets mit Ladegerät und Akku zur Verfügung. </w:t>
      </w:r>
    </w:p>
    <w:p w14:paraId="1ECB222C" w14:textId="77777777" w:rsidR="00B216FE" w:rsidRPr="00AB630F" w:rsidRDefault="00B216FE" w:rsidP="00F86E50">
      <w:pPr>
        <w:spacing w:line="360" w:lineRule="auto"/>
        <w:rPr>
          <w:sz w:val="22"/>
          <w:szCs w:val="22"/>
        </w:rPr>
      </w:pPr>
    </w:p>
    <w:p w14:paraId="71EAA622" w14:textId="77777777" w:rsidR="00F86E50" w:rsidRPr="00AB630F" w:rsidRDefault="00F86E50" w:rsidP="00F86E50">
      <w:pPr>
        <w:spacing w:line="360" w:lineRule="auto"/>
        <w:rPr>
          <w:sz w:val="22"/>
          <w:szCs w:val="22"/>
        </w:rPr>
      </w:pPr>
      <w:r w:rsidRPr="00AB630F">
        <w:rPr>
          <w:sz w:val="22"/>
          <w:szCs w:val="22"/>
        </w:rPr>
        <w:t>Weitere Informationen: www.ryobitools.</w:t>
      </w:r>
      <w:r>
        <w:rPr>
          <w:sz w:val="22"/>
          <w:szCs w:val="22"/>
        </w:rPr>
        <w:t>eu</w:t>
      </w:r>
    </w:p>
    <w:p w14:paraId="51F45060" w14:textId="6854102A" w:rsidR="00F86E50" w:rsidRDefault="00F86E50" w:rsidP="00F86E50">
      <w:pPr>
        <w:spacing w:line="360" w:lineRule="auto"/>
        <w:rPr>
          <w:sz w:val="22"/>
          <w:szCs w:val="22"/>
        </w:rPr>
      </w:pPr>
      <w:r w:rsidRPr="00AB630F">
        <w:rPr>
          <w:sz w:val="22"/>
          <w:szCs w:val="22"/>
        </w:rPr>
        <w:t>Techtronic Industries Central Europe GmbH, Itterpark 2, 40724 Hilden</w:t>
      </w:r>
    </w:p>
    <w:p w14:paraId="7BFCFD30" w14:textId="338A03CA" w:rsidR="006A47ED" w:rsidRDefault="006A47ED" w:rsidP="00F86E50">
      <w:pPr>
        <w:spacing w:line="360" w:lineRule="auto"/>
        <w:rPr>
          <w:sz w:val="22"/>
          <w:szCs w:val="22"/>
        </w:rPr>
      </w:pPr>
    </w:p>
    <w:p w14:paraId="50C01ED8" w14:textId="1800D81F" w:rsidR="006A47ED" w:rsidRDefault="006A47ED" w:rsidP="00F86E50">
      <w:pPr>
        <w:spacing w:line="360" w:lineRule="auto"/>
        <w:rPr>
          <w:sz w:val="22"/>
          <w:szCs w:val="22"/>
        </w:rPr>
      </w:pPr>
      <w:r>
        <w:rPr>
          <w:sz w:val="22"/>
          <w:szCs w:val="22"/>
        </w:rPr>
        <w:t>Technische Daten:</w:t>
      </w:r>
    </w:p>
    <w:p w14:paraId="736FEAF6" w14:textId="2795C712" w:rsidR="006A47ED" w:rsidRDefault="006A47ED" w:rsidP="00F86E50">
      <w:pPr>
        <w:spacing w:line="360" w:lineRule="auto"/>
        <w:rPr>
          <w:sz w:val="22"/>
          <w:szCs w:val="22"/>
        </w:rPr>
      </w:pPr>
    </w:p>
    <w:tbl>
      <w:tblPr>
        <w:tblStyle w:val="Tabellenraster"/>
        <w:tblW w:w="0" w:type="auto"/>
        <w:tblLook w:val="04A0" w:firstRow="1" w:lastRow="0" w:firstColumn="1" w:lastColumn="0" w:noHBand="0" w:noVBand="1"/>
      </w:tblPr>
      <w:tblGrid>
        <w:gridCol w:w="3681"/>
        <w:gridCol w:w="1984"/>
      </w:tblGrid>
      <w:tr w:rsidR="006A47ED" w:rsidRPr="006A47ED" w14:paraId="08C287DE" w14:textId="77777777" w:rsidTr="006A47ED">
        <w:tc>
          <w:tcPr>
            <w:tcW w:w="3681" w:type="dxa"/>
          </w:tcPr>
          <w:p w14:paraId="70F27E41" w14:textId="5F673E2F" w:rsidR="006A47ED" w:rsidRPr="006A47ED" w:rsidRDefault="006A47ED" w:rsidP="006A47ED">
            <w:pPr>
              <w:spacing w:line="360" w:lineRule="auto"/>
              <w:rPr>
                <w:b/>
                <w:bCs/>
                <w:sz w:val="20"/>
              </w:rPr>
            </w:pPr>
            <w:r w:rsidRPr="006A47ED">
              <w:rPr>
                <w:b/>
                <w:bCs/>
                <w:sz w:val="20"/>
              </w:rPr>
              <w:t>18 Volt-Akku-Nebelsprüher RY18FGA</w:t>
            </w:r>
          </w:p>
        </w:tc>
        <w:tc>
          <w:tcPr>
            <w:tcW w:w="1984" w:type="dxa"/>
          </w:tcPr>
          <w:p w14:paraId="21E27C2D" w14:textId="219EA366" w:rsidR="006A47ED" w:rsidRPr="006A47ED" w:rsidRDefault="006A47ED" w:rsidP="006A47ED">
            <w:pPr>
              <w:spacing w:line="360" w:lineRule="auto"/>
              <w:jc w:val="right"/>
              <w:rPr>
                <w:sz w:val="20"/>
              </w:rPr>
            </w:pPr>
          </w:p>
        </w:tc>
      </w:tr>
      <w:tr w:rsidR="006A47ED" w:rsidRPr="006A47ED" w14:paraId="472183E4" w14:textId="77777777" w:rsidTr="006A47ED">
        <w:tc>
          <w:tcPr>
            <w:tcW w:w="3681" w:type="dxa"/>
          </w:tcPr>
          <w:p w14:paraId="29E307FF" w14:textId="4F378FB6" w:rsidR="006A47ED" w:rsidRPr="006A47ED" w:rsidRDefault="006A47ED" w:rsidP="006A47ED">
            <w:pPr>
              <w:spacing w:line="360" w:lineRule="auto"/>
              <w:rPr>
                <w:sz w:val="20"/>
              </w:rPr>
            </w:pPr>
            <w:r>
              <w:rPr>
                <w:sz w:val="20"/>
              </w:rPr>
              <w:t>Betriebsspannung</w:t>
            </w:r>
          </w:p>
        </w:tc>
        <w:tc>
          <w:tcPr>
            <w:tcW w:w="1984" w:type="dxa"/>
          </w:tcPr>
          <w:p w14:paraId="05B68BE5" w14:textId="1B00DD1E" w:rsidR="006A47ED" w:rsidRPr="006A47ED" w:rsidRDefault="006A47ED" w:rsidP="006A47ED">
            <w:pPr>
              <w:spacing w:line="360" w:lineRule="auto"/>
              <w:jc w:val="right"/>
              <w:rPr>
                <w:sz w:val="20"/>
              </w:rPr>
            </w:pPr>
            <w:r>
              <w:rPr>
                <w:sz w:val="20"/>
              </w:rPr>
              <w:t>18 V</w:t>
            </w:r>
          </w:p>
        </w:tc>
      </w:tr>
      <w:tr w:rsidR="006A47ED" w:rsidRPr="006A47ED" w14:paraId="7C88568B" w14:textId="77777777" w:rsidTr="006A47ED">
        <w:tc>
          <w:tcPr>
            <w:tcW w:w="3681" w:type="dxa"/>
          </w:tcPr>
          <w:p w14:paraId="6BCDA867" w14:textId="36A0C22F" w:rsidR="006A47ED" w:rsidRPr="006A47ED" w:rsidRDefault="006A47ED" w:rsidP="006A47ED">
            <w:pPr>
              <w:spacing w:line="360" w:lineRule="auto"/>
              <w:rPr>
                <w:sz w:val="20"/>
              </w:rPr>
            </w:pPr>
            <w:r>
              <w:rPr>
                <w:sz w:val="20"/>
              </w:rPr>
              <w:t>Tankvolumen</w:t>
            </w:r>
          </w:p>
        </w:tc>
        <w:tc>
          <w:tcPr>
            <w:tcW w:w="1984" w:type="dxa"/>
          </w:tcPr>
          <w:p w14:paraId="4BC26ACF" w14:textId="18A0E748" w:rsidR="006A47ED" w:rsidRPr="006A47ED" w:rsidRDefault="006A47ED" w:rsidP="006A47ED">
            <w:pPr>
              <w:spacing w:line="360" w:lineRule="auto"/>
              <w:jc w:val="right"/>
              <w:rPr>
                <w:sz w:val="20"/>
              </w:rPr>
            </w:pPr>
            <w:r>
              <w:rPr>
                <w:sz w:val="20"/>
              </w:rPr>
              <w:t>2 l</w:t>
            </w:r>
          </w:p>
        </w:tc>
      </w:tr>
      <w:tr w:rsidR="006A47ED" w:rsidRPr="006A47ED" w14:paraId="762ED426" w14:textId="77777777" w:rsidTr="006A47ED">
        <w:tc>
          <w:tcPr>
            <w:tcW w:w="3681" w:type="dxa"/>
          </w:tcPr>
          <w:p w14:paraId="156D206A" w14:textId="62283206" w:rsidR="006A47ED" w:rsidRPr="006A47ED" w:rsidRDefault="006A47ED" w:rsidP="006A47ED">
            <w:pPr>
              <w:spacing w:line="360" w:lineRule="auto"/>
              <w:rPr>
                <w:sz w:val="20"/>
              </w:rPr>
            </w:pPr>
            <w:r>
              <w:rPr>
                <w:sz w:val="20"/>
              </w:rPr>
              <w:t>Sprühausstoß</w:t>
            </w:r>
          </w:p>
        </w:tc>
        <w:tc>
          <w:tcPr>
            <w:tcW w:w="1984" w:type="dxa"/>
          </w:tcPr>
          <w:p w14:paraId="1681372F" w14:textId="031B83D3" w:rsidR="006A47ED" w:rsidRPr="006A47ED" w:rsidRDefault="006A47ED" w:rsidP="006A47ED">
            <w:pPr>
              <w:spacing w:line="360" w:lineRule="auto"/>
              <w:jc w:val="right"/>
              <w:rPr>
                <w:sz w:val="20"/>
              </w:rPr>
            </w:pPr>
            <w:r>
              <w:rPr>
                <w:sz w:val="20"/>
              </w:rPr>
              <w:t>max. 4,5 m</w:t>
            </w:r>
          </w:p>
        </w:tc>
      </w:tr>
      <w:tr w:rsidR="006A47ED" w:rsidRPr="006A47ED" w14:paraId="441A1B48" w14:textId="77777777" w:rsidTr="006A47ED">
        <w:tc>
          <w:tcPr>
            <w:tcW w:w="3681" w:type="dxa"/>
          </w:tcPr>
          <w:p w14:paraId="7D8D99FB" w14:textId="31FA1BD2" w:rsidR="006A47ED" w:rsidRPr="006A47ED" w:rsidRDefault="006A47ED" w:rsidP="006A47ED">
            <w:pPr>
              <w:spacing w:line="360" w:lineRule="auto"/>
              <w:rPr>
                <w:sz w:val="20"/>
              </w:rPr>
            </w:pPr>
            <w:r>
              <w:rPr>
                <w:sz w:val="20"/>
              </w:rPr>
              <w:t>Reichweite</w:t>
            </w:r>
          </w:p>
        </w:tc>
        <w:tc>
          <w:tcPr>
            <w:tcW w:w="1984" w:type="dxa"/>
          </w:tcPr>
          <w:p w14:paraId="3C592CD7" w14:textId="4F8AAFC0" w:rsidR="006A47ED" w:rsidRPr="006A47ED" w:rsidRDefault="006A47ED" w:rsidP="006A47ED">
            <w:pPr>
              <w:spacing w:line="360" w:lineRule="auto"/>
              <w:jc w:val="right"/>
              <w:rPr>
                <w:sz w:val="20"/>
              </w:rPr>
            </w:pPr>
            <w:r>
              <w:rPr>
                <w:sz w:val="20"/>
              </w:rPr>
              <w:t>bis zu 93 m³/min</w:t>
            </w:r>
          </w:p>
        </w:tc>
      </w:tr>
      <w:tr w:rsidR="00BF34BE" w:rsidRPr="006A47ED" w14:paraId="1C1B6CA8" w14:textId="77777777" w:rsidTr="006A47ED">
        <w:tc>
          <w:tcPr>
            <w:tcW w:w="3681" w:type="dxa"/>
          </w:tcPr>
          <w:p w14:paraId="5F0DBFC7" w14:textId="750DFF71" w:rsidR="00BF34BE" w:rsidRDefault="00BF34BE" w:rsidP="006A47ED">
            <w:pPr>
              <w:spacing w:line="360" w:lineRule="auto"/>
              <w:rPr>
                <w:sz w:val="20"/>
              </w:rPr>
            </w:pPr>
            <w:r>
              <w:rPr>
                <w:sz w:val="20"/>
              </w:rPr>
              <w:t>Max. Druck</w:t>
            </w:r>
          </w:p>
        </w:tc>
        <w:tc>
          <w:tcPr>
            <w:tcW w:w="1984" w:type="dxa"/>
          </w:tcPr>
          <w:p w14:paraId="2D832B28" w14:textId="05FED5A1" w:rsidR="00BF34BE" w:rsidRDefault="00BF34BE" w:rsidP="006A47ED">
            <w:pPr>
              <w:spacing w:line="360" w:lineRule="auto"/>
              <w:jc w:val="right"/>
              <w:rPr>
                <w:sz w:val="20"/>
              </w:rPr>
            </w:pPr>
            <w:r>
              <w:rPr>
                <w:sz w:val="20"/>
              </w:rPr>
              <w:t>0,7 bar</w:t>
            </w:r>
          </w:p>
        </w:tc>
      </w:tr>
      <w:tr w:rsidR="00BF34BE" w:rsidRPr="006A47ED" w14:paraId="28E66C39" w14:textId="77777777" w:rsidTr="006A47ED">
        <w:tc>
          <w:tcPr>
            <w:tcW w:w="3681" w:type="dxa"/>
          </w:tcPr>
          <w:p w14:paraId="252AA0A9" w14:textId="3DFFF04A" w:rsidR="00BF34BE" w:rsidRDefault="00BF34BE" w:rsidP="006A47ED">
            <w:pPr>
              <w:spacing w:line="360" w:lineRule="auto"/>
              <w:rPr>
                <w:sz w:val="20"/>
              </w:rPr>
            </w:pPr>
            <w:r>
              <w:rPr>
                <w:sz w:val="20"/>
              </w:rPr>
              <w:t>Durchflussmenge</w:t>
            </w:r>
          </w:p>
        </w:tc>
        <w:tc>
          <w:tcPr>
            <w:tcW w:w="1984" w:type="dxa"/>
          </w:tcPr>
          <w:p w14:paraId="6F624B0F" w14:textId="1F01DC3C" w:rsidR="00BF34BE" w:rsidRDefault="00BF34BE" w:rsidP="006A47ED">
            <w:pPr>
              <w:spacing w:line="360" w:lineRule="auto"/>
              <w:jc w:val="right"/>
              <w:rPr>
                <w:sz w:val="20"/>
              </w:rPr>
            </w:pPr>
            <w:r>
              <w:rPr>
                <w:sz w:val="20"/>
              </w:rPr>
              <w:t>120 ml/min</w:t>
            </w:r>
          </w:p>
        </w:tc>
      </w:tr>
      <w:tr w:rsidR="006A47ED" w:rsidRPr="006A47ED" w14:paraId="271A556C" w14:textId="77777777" w:rsidTr="006A47ED">
        <w:tc>
          <w:tcPr>
            <w:tcW w:w="3681" w:type="dxa"/>
          </w:tcPr>
          <w:p w14:paraId="38957791" w14:textId="14A1C345" w:rsidR="006A47ED" w:rsidRPr="006A47ED" w:rsidRDefault="006A47ED" w:rsidP="006A47ED">
            <w:pPr>
              <w:spacing w:line="360" w:lineRule="auto"/>
              <w:rPr>
                <w:sz w:val="20"/>
              </w:rPr>
            </w:pPr>
            <w:r>
              <w:rPr>
                <w:sz w:val="20"/>
              </w:rPr>
              <w:t>Leergewicht (ohne Akku)</w:t>
            </w:r>
          </w:p>
        </w:tc>
        <w:tc>
          <w:tcPr>
            <w:tcW w:w="1984" w:type="dxa"/>
          </w:tcPr>
          <w:p w14:paraId="5918CA6B" w14:textId="7539EBD6" w:rsidR="006A47ED" w:rsidRPr="006A47ED" w:rsidRDefault="006A47ED" w:rsidP="006A47ED">
            <w:pPr>
              <w:spacing w:line="360" w:lineRule="auto"/>
              <w:jc w:val="right"/>
              <w:rPr>
                <w:sz w:val="20"/>
              </w:rPr>
            </w:pPr>
            <w:r>
              <w:rPr>
                <w:sz w:val="20"/>
              </w:rPr>
              <w:t>2,57 kg</w:t>
            </w:r>
          </w:p>
        </w:tc>
      </w:tr>
      <w:tr w:rsidR="006A47ED" w:rsidRPr="006A47ED" w14:paraId="28DAA060" w14:textId="77777777" w:rsidTr="006A47ED">
        <w:tc>
          <w:tcPr>
            <w:tcW w:w="3681" w:type="dxa"/>
          </w:tcPr>
          <w:p w14:paraId="384BCEF3" w14:textId="7950F6C3" w:rsidR="006A47ED" w:rsidRPr="006A47ED" w:rsidRDefault="006A47ED" w:rsidP="006A47ED">
            <w:pPr>
              <w:spacing w:line="360" w:lineRule="auto"/>
              <w:rPr>
                <w:sz w:val="20"/>
              </w:rPr>
            </w:pPr>
            <w:r>
              <w:rPr>
                <w:sz w:val="20"/>
              </w:rPr>
              <w:t>UVP (</w:t>
            </w:r>
            <w:r w:rsidR="00BF34BE">
              <w:rPr>
                <w:sz w:val="20"/>
              </w:rPr>
              <w:t>inkl. / zuzügl. Mwst.</w:t>
            </w:r>
            <w:r>
              <w:rPr>
                <w:sz w:val="20"/>
              </w:rPr>
              <w:t>)</w:t>
            </w:r>
          </w:p>
        </w:tc>
        <w:tc>
          <w:tcPr>
            <w:tcW w:w="1984" w:type="dxa"/>
          </w:tcPr>
          <w:p w14:paraId="4F4F1B64" w14:textId="256AB314" w:rsidR="006A47ED" w:rsidRPr="006A47ED" w:rsidRDefault="00544E37" w:rsidP="006A47ED">
            <w:pPr>
              <w:spacing w:line="360" w:lineRule="auto"/>
              <w:jc w:val="right"/>
              <w:rPr>
                <w:sz w:val="20"/>
              </w:rPr>
            </w:pPr>
            <w:r>
              <w:rPr>
                <w:sz w:val="20"/>
              </w:rPr>
              <w:t xml:space="preserve">139,90 / 117,56 </w:t>
            </w:r>
            <w:r w:rsidR="006A47ED">
              <w:rPr>
                <w:sz w:val="20"/>
              </w:rPr>
              <w:t>EUR</w:t>
            </w:r>
          </w:p>
        </w:tc>
      </w:tr>
    </w:tbl>
    <w:p w14:paraId="3802C000" w14:textId="77777777" w:rsidR="006A47ED" w:rsidRDefault="006A47ED" w:rsidP="00F86E50">
      <w:pPr>
        <w:spacing w:line="360" w:lineRule="auto"/>
        <w:rPr>
          <w:sz w:val="22"/>
          <w:szCs w:val="22"/>
        </w:rPr>
      </w:pPr>
    </w:p>
    <w:p w14:paraId="24BC4D9D" w14:textId="30BAE78D" w:rsidR="00097145" w:rsidRDefault="00097145">
      <w:pPr>
        <w:rPr>
          <w:sz w:val="22"/>
          <w:szCs w:val="22"/>
        </w:rPr>
      </w:pPr>
      <w:r>
        <w:rPr>
          <w:sz w:val="22"/>
          <w:szCs w:val="22"/>
        </w:rPr>
        <w:br w:type="page"/>
      </w:r>
    </w:p>
    <w:p w14:paraId="66FA5899" w14:textId="34AAD8C7" w:rsidR="000B09AA" w:rsidRDefault="00F86E50" w:rsidP="00F86E50">
      <w:pPr>
        <w:spacing w:line="360" w:lineRule="auto"/>
        <w:rPr>
          <w:sz w:val="22"/>
          <w:szCs w:val="22"/>
        </w:rPr>
      </w:pPr>
      <w:r w:rsidRPr="00F86E50">
        <w:rPr>
          <w:sz w:val="22"/>
          <w:szCs w:val="22"/>
        </w:rPr>
        <w:lastRenderedPageBreak/>
        <w:t>Foto</w:t>
      </w:r>
      <w:r w:rsidR="006A47ED">
        <w:rPr>
          <w:sz w:val="22"/>
          <w:szCs w:val="22"/>
        </w:rPr>
        <w:t>s</w:t>
      </w:r>
      <w:r w:rsidRPr="00F86E50">
        <w:rPr>
          <w:sz w:val="22"/>
          <w:szCs w:val="22"/>
        </w:rPr>
        <w:t>: Ryobi</w:t>
      </w:r>
    </w:p>
    <w:p w14:paraId="2D25DA3F" w14:textId="77777777" w:rsidR="009D4CE9" w:rsidRDefault="009D4CE9" w:rsidP="00F86E50">
      <w:pPr>
        <w:spacing w:line="360" w:lineRule="auto"/>
        <w:rPr>
          <w:sz w:val="22"/>
          <w:szCs w:val="22"/>
        </w:rPr>
      </w:pPr>
    </w:p>
    <w:p w14:paraId="2032759C" w14:textId="1A723FCC" w:rsidR="009D4CE9" w:rsidRDefault="00665B69" w:rsidP="00F86E50">
      <w:pPr>
        <w:spacing w:line="360" w:lineRule="auto"/>
        <w:rPr>
          <w:i/>
          <w:sz w:val="20"/>
        </w:rPr>
      </w:pPr>
      <w:r>
        <w:rPr>
          <w:noProof/>
        </w:rPr>
        <w:drawing>
          <wp:inline distT="0" distB="0" distL="0" distR="0" wp14:anchorId="0652DB52" wp14:editId="41C28BF0">
            <wp:extent cx="2876550" cy="1933575"/>
            <wp:effectExtent l="0" t="0" r="0" b="9525"/>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876550" cy="1933575"/>
                    </a:xfrm>
                    <a:prstGeom prst="rect">
                      <a:avLst/>
                    </a:prstGeom>
                    <a:noFill/>
                    <a:ln>
                      <a:noFill/>
                    </a:ln>
                  </pic:spPr>
                </pic:pic>
              </a:graphicData>
            </a:graphic>
          </wp:inline>
        </w:drawing>
      </w:r>
    </w:p>
    <w:p w14:paraId="2C0632A1" w14:textId="753496EB" w:rsidR="00097145" w:rsidRDefault="00097145" w:rsidP="00F86E50">
      <w:pPr>
        <w:spacing w:line="360" w:lineRule="auto"/>
        <w:rPr>
          <w:i/>
          <w:sz w:val="20"/>
        </w:rPr>
      </w:pPr>
      <w:r w:rsidRPr="00097145">
        <w:rPr>
          <w:i/>
          <w:sz w:val="20"/>
        </w:rPr>
        <w:t xml:space="preserve">Ryobi erleichtert das </w:t>
      </w:r>
      <w:r>
        <w:rPr>
          <w:i/>
          <w:sz w:val="20"/>
        </w:rPr>
        <w:t xml:space="preserve">Reinigen und </w:t>
      </w:r>
      <w:r w:rsidRPr="00097145">
        <w:rPr>
          <w:i/>
          <w:sz w:val="20"/>
        </w:rPr>
        <w:t xml:space="preserve">Desinfizieren von Oberflächen mit </w:t>
      </w:r>
      <w:r>
        <w:rPr>
          <w:i/>
          <w:sz w:val="20"/>
        </w:rPr>
        <w:t>dem</w:t>
      </w:r>
      <w:r w:rsidRPr="00097145">
        <w:rPr>
          <w:i/>
          <w:sz w:val="20"/>
        </w:rPr>
        <w:t xml:space="preserve"> neuen Akku-Nebelsprüher</w:t>
      </w:r>
      <w:r>
        <w:rPr>
          <w:i/>
          <w:sz w:val="20"/>
        </w:rPr>
        <w:t xml:space="preserve"> RY18FGA.</w:t>
      </w:r>
    </w:p>
    <w:p w14:paraId="7D8EA935" w14:textId="64FE4F90" w:rsidR="00097145" w:rsidRDefault="00097145" w:rsidP="00F86E50">
      <w:pPr>
        <w:spacing w:line="360" w:lineRule="auto"/>
        <w:rPr>
          <w:i/>
          <w:sz w:val="20"/>
        </w:rPr>
      </w:pPr>
    </w:p>
    <w:p w14:paraId="0B3F2427" w14:textId="76BAC7AD" w:rsidR="00097145" w:rsidRDefault="00097145" w:rsidP="00F86E50">
      <w:pPr>
        <w:spacing w:line="360" w:lineRule="auto"/>
        <w:rPr>
          <w:i/>
          <w:sz w:val="20"/>
        </w:rPr>
      </w:pPr>
      <w:r>
        <w:rPr>
          <w:noProof/>
        </w:rPr>
        <w:drawing>
          <wp:inline distT="0" distB="0" distL="0" distR="0" wp14:anchorId="1EB6B74D" wp14:editId="3AE59FBC">
            <wp:extent cx="2876550" cy="1924050"/>
            <wp:effectExtent l="0" t="0" r="0" b="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876550" cy="1924050"/>
                    </a:xfrm>
                    <a:prstGeom prst="rect">
                      <a:avLst/>
                    </a:prstGeom>
                    <a:noFill/>
                    <a:ln>
                      <a:noFill/>
                    </a:ln>
                  </pic:spPr>
                </pic:pic>
              </a:graphicData>
            </a:graphic>
          </wp:inline>
        </w:drawing>
      </w:r>
    </w:p>
    <w:p w14:paraId="768B28C3" w14:textId="77A7E517" w:rsidR="00097145" w:rsidRDefault="00097145" w:rsidP="00F86E50">
      <w:pPr>
        <w:spacing w:line="360" w:lineRule="auto"/>
        <w:rPr>
          <w:i/>
          <w:sz w:val="20"/>
        </w:rPr>
      </w:pPr>
      <w:r w:rsidRPr="00097145">
        <w:rPr>
          <w:i/>
          <w:sz w:val="20"/>
        </w:rPr>
        <w:t>Die feine und großflächige Verteilung der Partikel sorgt für einen sehr sparsamen Einsatz von Reinigungs- oder Desinfektionsmitteln. Dank Akkubetrieb entfällt das manuelle Pumpen, was die Handhabung komfortabel macht.</w:t>
      </w:r>
    </w:p>
    <w:p w14:paraId="5308425C" w14:textId="7EE6A7F9" w:rsidR="006A47ED" w:rsidRDefault="006A47ED" w:rsidP="00F86E50">
      <w:pPr>
        <w:spacing w:line="360" w:lineRule="auto"/>
        <w:rPr>
          <w:i/>
          <w:sz w:val="20"/>
        </w:rPr>
      </w:pPr>
    </w:p>
    <w:p w14:paraId="71C6F284" w14:textId="7852A3EA" w:rsidR="006A47ED" w:rsidRDefault="006A47ED" w:rsidP="00F86E50">
      <w:pPr>
        <w:spacing w:line="360" w:lineRule="auto"/>
        <w:rPr>
          <w:i/>
          <w:sz w:val="20"/>
        </w:rPr>
      </w:pPr>
    </w:p>
    <w:p w14:paraId="40B8BB57" w14:textId="77777777" w:rsidR="006A47ED" w:rsidRPr="00480C6E" w:rsidRDefault="006A47ED" w:rsidP="006A47ED">
      <w:pPr>
        <w:spacing w:line="360" w:lineRule="exact"/>
        <w:rPr>
          <w:sz w:val="20"/>
        </w:rPr>
      </w:pPr>
      <w:r>
        <w:rPr>
          <w:sz w:val="20"/>
        </w:rPr>
        <w:t>Ü</w:t>
      </w:r>
      <w:r w:rsidRPr="00480C6E">
        <w:rPr>
          <w:sz w:val="20"/>
        </w:rPr>
        <w:t>ber Ryobi</w:t>
      </w:r>
    </w:p>
    <w:p w14:paraId="156752DA" w14:textId="7F0C9D2F" w:rsidR="006A47ED" w:rsidRPr="006A47ED" w:rsidRDefault="006A47ED" w:rsidP="00097145">
      <w:pPr>
        <w:spacing w:line="360" w:lineRule="exact"/>
        <w:rPr>
          <w:iCs/>
          <w:sz w:val="20"/>
        </w:rPr>
      </w:pPr>
      <w:r w:rsidRPr="00480C6E">
        <w:rPr>
          <w:sz w:val="20"/>
        </w:rPr>
        <w:t>Ryobi bietet anspruchsvollen Anwendern moderne Elektrowerkzeuge und Gartengeräte für den Einsatz rund um Haus und Garten. Basis des Erfolges sind die beständige Weiter- und Neuentwicklung von Produkten mit hoher Qualität, praxisgerechten ergonomischen Merkmalen und starkem Design</w:t>
      </w:r>
      <w:r>
        <w:rPr>
          <w:sz w:val="20"/>
        </w:rPr>
        <w:t>.</w:t>
      </w:r>
      <w:r w:rsidRPr="00480C6E">
        <w:rPr>
          <w:sz w:val="20"/>
        </w:rPr>
        <w:t xml:space="preserve"> Der Ryobi-Mutter</w:t>
      </w:r>
      <w:r w:rsidRPr="00480C6E">
        <w:rPr>
          <w:sz w:val="20"/>
        </w:rPr>
        <w:softHyphen/>
        <w:t>konzern Techtronic Industries ist einer der größten Hersteller von Elektrowerkzeugen weltweit und gilt als Pionier bei der Einführung von Werkzeugen, die mit Lithium-Ionen-Akkus betrieben werden. Das umfangreiche Gartenprogramm von Ryobi umfasst Akkugeräte von</w:t>
      </w:r>
      <w:r>
        <w:rPr>
          <w:sz w:val="20"/>
        </w:rPr>
        <w:t xml:space="preserve"> </w:t>
      </w:r>
      <w:r w:rsidRPr="00480C6E">
        <w:rPr>
          <w:sz w:val="20"/>
        </w:rPr>
        <w:t>4 bis 36 Volt sowie kabelgebundene und mit Benzin betriebene Modelle.</w:t>
      </w:r>
    </w:p>
    <w:sectPr w:rsidR="006A47ED" w:rsidRPr="006A47ED" w:rsidSect="005E3CA2">
      <w:pgSz w:w="11907" w:h="16840"/>
      <w:pgMar w:top="1418" w:right="2835" w:bottom="1418" w:left="2268"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08"/>
  <w:autoHyphenation/>
  <w:hyphenationZone w:val="142"/>
  <w:displayHorizontalDrawingGridEvery w:val="0"/>
  <w:displayVerticalDrawingGridEvery w:val="0"/>
  <w:doNotUseMarginsForDrawingGridOrigin/>
  <w:noPunctuationKerning/>
  <w:characterSpacingControl w:val="doNotCompress"/>
  <w:compat>
    <w:doNotUseHTMLParagraphAutoSpacing/>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4397"/>
    <w:rsid w:val="00002E8C"/>
    <w:rsid w:val="000272BB"/>
    <w:rsid w:val="00030E91"/>
    <w:rsid w:val="00032EBF"/>
    <w:rsid w:val="000344F4"/>
    <w:rsid w:val="00047E67"/>
    <w:rsid w:val="000735E9"/>
    <w:rsid w:val="000802B4"/>
    <w:rsid w:val="00093913"/>
    <w:rsid w:val="00097145"/>
    <w:rsid w:val="000A5ACA"/>
    <w:rsid w:val="000B09AA"/>
    <w:rsid w:val="000B6C02"/>
    <w:rsid w:val="000C2A4F"/>
    <w:rsid w:val="000C391D"/>
    <w:rsid w:val="000D2453"/>
    <w:rsid w:val="000D254D"/>
    <w:rsid w:val="000D710D"/>
    <w:rsid w:val="000E7C1E"/>
    <w:rsid w:val="000F5CCF"/>
    <w:rsid w:val="00102FEE"/>
    <w:rsid w:val="00105ED1"/>
    <w:rsid w:val="00110A2D"/>
    <w:rsid w:val="001138D2"/>
    <w:rsid w:val="00132EA4"/>
    <w:rsid w:val="00135E12"/>
    <w:rsid w:val="001615BC"/>
    <w:rsid w:val="00162B9F"/>
    <w:rsid w:val="00170ED1"/>
    <w:rsid w:val="00176E6F"/>
    <w:rsid w:val="00181CA7"/>
    <w:rsid w:val="00193812"/>
    <w:rsid w:val="001B69DB"/>
    <w:rsid w:val="001E2D43"/>
    <w:rsid w:val="00206ED9"/>
    <w:rsid w:val="00244C7A"/>
    <w:rsid w:val="002478BB"/>
    <w:rsid w:val="00247E10"/>
    <w:rsid w:val="00264807"/>
    <w:rsid w:val="002763AD"/>
    <w:rsid w:val="0028715E"/>
    <w:rsid w:val="00297760"/>
    <w:rsid w:val="002A2B0D"/>
    <w:rsid w:val="002B49C6"/>
    <w:rsid w:val="002C0028"/>
    <w:rsid w:val="002E2847"/>
    <w:rsid w:val="00305C6B"/>
    <w:rsid w:val="00314740"/>
    <w:rsid w:val="00320C93"/>
    <w:rsid w:val="003322A7"/>
    <w:rsid w:val="003453C1"/>
    <w:rsid w:val="00357213"/>
    <w:rsid w:val="0037219B"/>
    <w:rsid w:val="003753A0"/>
    <w:rsid w:val="003764F8"/>
    <w:rsid w:val="003A3444"/>
    <w:rsid w:val="003C277D"/>
    <w:rsid w:val="003C6B7B"/>
    <w:rsid w:val="003F6199"/>
    <w:rsid w:val="004155EE"/>
    <w:rsid w:val="00423F15"/>
    <w:rsid w:val="00431439"/>
    <w:rsid w:val="004550DD"/>
    <w:rsid w:val="00470B8A"/>
    <w:rsid w:val="00471EB2"/>
    <w:rsid w:val="0047387D"/>
    <w:rsid w:val="0048330A"/>
    <w:rsid w:val="00487E9A"/>
    <w:rsid w:val="004A4397"/>
    <w:rsid w:val="004B2895"/>
    <w:rsid w:val="004B428E"/>
    <w:rsid w:val="004B4E12"/>
    <w:rsid w:val="004B795C"/>
    <w:rsid w:val="004D2C63"/>
    <w:rsid w:val="00512606"/>
    <w:rsid w:val="00527E83"/>
    <w:rsid w:val="00544E37"/>
    <w:rsid w:val="00563D20"/>
    <w:rsid w:val="00565ADB"/>
    <w:rsid w:val="00577AD5"/>
    <w:rsid w:val="005934A1"/>
    <w:rsid w:val="005B4082"/>
    <w:rsid w:val="005C192C"/>
    <w:rsid w:val="005E1E24"/>
    <w:rsid w:val="005E3CA2"/>
    <w:rsid w:val="005E5D6F"/>
    <w:rsid w:val="005E755E"/>
    <w:rsid w:val="005F3A15"/>
    <w:rsid w:val="00601982"/>
    <w:rsid w:val="0061509B"/>
    <w:rsid w:val="00623320"/>
    <w:rsid w:val="006261A7"/>
    <w:rsid w:val="00643C67"/>
    <w:rsid w:val="006465AA"/>
    <w:rsid w:val="00665B69"/>
    <w:rsid w:val="006739FE"/>
    <w:rsid w:val="0069035D"/>
    <w:rsid w:val="0069658B"/>
    <w:rsid w:val="006A47ED"/>
    <w:rsid w:val="006B058F"/>
    <w:rsid w:val="006B7F59"/>
    <w:rsid w:val="006D2CCC"/>
    <w:rsid w:val="006D3480"/>
    <w:rsid w:val="006D653A"/>
    <w:rsid w:val="006F3EB7"/>
    <w:rsid w:val="007068F3"/>
    <w:rsid w:val="0074657A"/>
    <w:rsid w:val="00763D88"/>
    <w:rsid w:val="00765D43"/>
    <w:rsid w:val="00787588"/>
    <w:rsid w:val="00792AA5"/>
    <w:rsid w:val="00792CBB"/>
    <w:rsid w:val="007A1FDE"/>
    <w:rsid w:val="007A27C6"/>
    <w:rsid w:val="007B1B1B"/>
    <w:rsid w:val="007B64CD"/>
    <w:rsid w:val="007F4E8B"/>
    <w:rsid w:val="008054E2"/>
    <w:rsid w:val="00814BA2"/>
    <w:rsid w:val="00825A9B"/>
    <w:rsid w:val="00855A80"/>
    <w:rsid w:val="00880939"/>
    <w:rsid w:val="00884EED"/>
    <w:rsid w:val="008A0C35"/>
    <w:rsid w:val="008C49EA"/>
    <w:rsid w:val="008D1A58"/>
    <w:rsid w:val="008F4703"/>
    <w:rsid w:val="00911621"/>
    <w:rsid w:val="009120F8"/>
    <w:rsid w:val="00922241"/>
    <w:rsid w:val="00925FE2"/>
    <w:rsid w:val="0094635C"/>
    <w:rsid w:val="00950437"/>
    <w:rsid w:val="00960E4B"/>
    <w:rsid w:val="00961A1D"/>
    <w:rsid w:val="009835F3"/>
    <w:rsid w:val="009877E4"/>
    <w:rsid w:val="009A05A0"/>
    <w:rsid w:val="009A1880"/>
    <w:rsid w:val="009C271E"/>
    <w:rsid w:val="009C35FD"/>
    <w:rsid w:val="009D4CE9"/>
    <w:rsid w:val="009E293A"/>
    <w:rsid w:val="009E3F73"/>
    <w:rsid w:val="009F1CFD"/>
    <w:rsid w:val="009F2590"/>
    <w:rsid w:val="009F4143"/>
    <w:rsid w:val="00A119E2"/>
    <w:rsid w:val="00A35A92"/>
    <w:rsid w:val="00A41C9D"/>
    <w:rsid w:val="00A512F8"/>
    <w:rsid w:val="00A63535"/>
    <w:rsid w:val="00A9680F"/>
    <w:rsid w:val="00AA2D81"/>
    <w:rsid w:val="00AA3D02"/>
    <w:rsid w:val="00AA4762"/>
    <w:rsid w:val="00AA7E9F"/>
    <w:rsid w:val="00AB64F7"/>
    <w:rsid w:val="00AB7632"/>
    <w:rsid w:val="00AC4848"/>
    <w:rsid w:val="00AF0130"/>
    <w:rsid w:val="00B11526"/>
    <w:rsid w:val="00B216FE"/>
    <w:rsid w:val="00B22758"/>
    <w:rsid w:val="00B23AE2"/>
    <w:rsid w:val="00B260D0"/>
    <w:rsid w:val="00B26505"/>
    <w:rsid w:val="00B353C5"/>
    <w:rsid w:val="00B41094"/>
    <w:rsid w:val="00B50080"/>
    <w:rsid w:val="00B607EF"/>
    <w:rsid w:val="00B60994"/>
    <w:rsid w:val="00B61FC4"/>
    <w:rsid w:val="00B7246C"/>
    <w:rsid w:val="00B74356"/>
    <w:rsid w:val="00B749A6"/>
    <w:rsid w:val="00B77BA7"/>
    <w:rsid w:val="00B81815"/>
    <w:rsid w:val="00B854FA"/>
    <w:rsid w:val="00B91EC1"/>
    <w:rsid w:val="00B96D95"/>
    <w:rsid w:val="00BB1536"/>
    <w:rsid w:val="00BF34BE"/>
    <w:rsid w:val="00C07778"/>
    <w:rsid w:val="00C32C4D"/>
    <w:rsid w:val="00C43A95"/>
    <w:rsid w:val="00C712C8"/>
    <w:rsid w:val="00C73E34"/>
    <w:rsid w:val="00C83475"/>
    <w:rsid w:val="00C87AEE"/>
    <w:rsid w:val="00CB33FF"/>
    <w:rsid w:val="00CD263B"/>
    <w:rsid w:val="00CF0F99"/>
    <w:rsid w:val="00D0357F"/>
    <w:rsid w:val="00D11441"/>
    <w:rsid w:val="00D26A0B"/>
    <w:rsid w:val="00D50382"/>
    <w:rsid w:val="00D60C17"/>
    <w:rsid w:val="00D72F88"/>
    <w:rsid w:val="00D758DB"/>
    <w:rsid w:val="00D93EF3"/>
    <w:rsid w:val="00D95DE1"/>
    <w:rsid w:val="00DA5FD5"/>
    <w:rsid w:val="00DB7E9A"/>
    <w:rsid w:val="00DC6D05"/>
    <w:rsid w:val="00DC7367"/>
    <w:rsid w:val="00DD27C0"/>
    <w:rsid w:val="00DD4656"/>
    <w:rsid w:val="00DD5154"/>
    <w:rsid w:val="00DD7D1C"/>
    <w:rsid w:val="00DE5033"/>
    <w:rsid w:val="00DF381B"/>
    <w:rsid w:val="00E17A64"/>
    <w:rsid w:val="00E21B9B"/>
    <w:rsid w:val="00E24312"/>
    <w:rsid w:val="00E43F61"/>
    <w:rsid w:val="00E64779"/>
    <w:rsid w:val="00E67725"/>
    <w:rsid w:val="00E72CAC"/>
    <w:rsid w:val="00E73848"/>
    <w:rsid w:val="00E756AD"/>
    <w:rsid w:val="00E846D5"/>
    <w:rsid w:val="00EA01D3"/>
    <w:rsid w:val="00EA155B"/>
    <w:rsid w:val="00EA70D0"/>
    <w:rsid w:val="00EB7F59"/>
    <w:rsid w:val="00ED2DCC"/>
    <w:rsid w:val="00ED6A38"/>
    <w:rsid w:val="00EF2D7B"/>
    <w:rsid w:val="00F015A2"/>
    <w:rsid w:val="00F25488"/>
    <w:rsid w:val="00F350D0"/>
    <w:rsid w:val="00F35540"/>
    <w:rsid w:val="00F4386F"/>
    <w:rsid w:val="00F438CD"/>
    <w:rsid w:val="00F53164"/>
    <w:rsid w:val="00F53632"/>
    <w:rsid w:val="00F60E25"/>
    <w:rsid w:val="00F63873"/>
    <w:rsid w:val="00F7616C"/>
    <w:rsid w:val="00F76180"/>
    <w:rsid w:val="00F80A0D"/>
    <w:rsid w:val="00F81F51"/>
    <w:rsid w:val="00F82BD3"/>
    <w:rsid w:val="00F86E50"/>
    <w:rsid w:val="00F92246"/>
    <w:rsid w:val="00F96E31"/>
    <w:rsid w:val="00FA345D"/>
    <w:rsid w:val="00FA6364"/>
    <w:rsid w:val="00FB1FBD"/>
    <w:rsid w:val="00FC3DF1"/>
    <w:rsid w:val="00FD7669"/>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de-D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1026"/>
    <o:shapelayout v:ext="edit">
      <o:idmap v:ext="edit" data="1"/>
    </o:shapelayout>
  </w:shapeDefaults>
  <w:decimalSymbol w:val=","/>
  <w:listSeparator w:val=";"/>
  <w14:docId w14:val="5B708785"/>
  <w15:chartTrackingRefBased/>
  <w15:docId w15:val="{1824BA31-3C00-4BDC-8800-2F76D81F2D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sz w:val="24"/>
    </w:rPr>
  </w:style>
  <w:style w:type="paragraph" w:styleId="berschrift1">
    <w:name w:val="heading 1"/>
    <w:basedOn w:val="Standard"/>
    <w:next w:val="Standard"/>
    <w:qFormat/>
    <w:pPr>
      <w:keepNext/>
      <w:spacing w:before="240" w:after="60"/>
      <w:outlineLvl w:val="0"/>
    </w:pPr>
    <w:rPr>
      <w:kern w:val="28"/>
      <w:sz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semiHidden/>
    <w:rsid w:val="00162B9F"/>
    <w:rPr>
      <w:rFonts w:ascii="Tahoma" w:hAnsi="Tahoma" w:cs="Tahoma"/>
      <w:sz w:val="16"/>
      <w:szCs w:val="16"/>
    </w:rPr>
  </w:style>
  <w:style w:type="character" w:styleId="Hyperlink">
    <w:name w:val="Hyperlink"/>
    <w:rsid w:val="00D50382"/>
    <w:rPr>
      <w:color w:val="0000FF"/>
      <w:u w:val="single"/>
    </w:rPr>
  </w:style>
  <w:style w:type="table" w:styleId="Tabellenraster">
    <w:name w:val="Table Grid"/>
    <w:basedOn w:val="NormaleTabelle"/>
    <w:rsid w:val="009120F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zeichen">
    <w:name w:val="annotation reference"/>
    <w:uiPriority w:val="99"/>
    <w:semiHidden/>
    <w:unhideWhenUsed/>
    <w:rsid w:val="002A2B0D"/>
    <w:rPr>
      <w:sz w:val="16"/>
      <w:szCs w:val="16"/>
    </w:rPr>
  </w:style>
  <w:style w:type="paragraph" w:styleId="Kommentartext">
    <w:name w:val="annotation text"/>
    <w:basedOn w:val="Standard"/>
    <w:link w:val="KommentartextZchn"/>
    <w:uiPriority w:val="99"/>
    <w:semiHidden/>
    <w:unhideWhenUsed/>
    <w:rsid w:val="002A2B0D"/>
    <w:rPr>
      <w:sz w:val="20"/>
    </w:rPr>
  </w:style>
  <w:style w:type="character" w:customStyle="1" w:styleId="KommentartextZchn">
    <w:name w:val="Kommentartext Zchn"/>
    <w:basedOn w:val="Absatz-Standardschriftart"/>
    <w:link w:val="Kommentartext"/>
    <w:uiPriority w:val="99"/>
    <w:semiHidden/>
    <w:rsid w:val="002A2B0D"/>
  </w:style>
  <w:style w:type="paragraph" w:styleId="Kommentarthema">
    <w:name w:val="annotation subject"/>
    <w:basedOn w:val="Kommentartext"/>
    <w:next w:val="Kommentartext"/>
    <w:link w:val="KommentarthemaZchn"/>
    <w:uiPriority w:val="99"/>
    <w:semiHidden/>
    <w:unhideWhenUsed/>
    <w:rsid w:val="002A2B0D"/>
    <w:rPr>
      <w:b/>
      <w:bCs/>
    </w:rPr>
  </w:style>
  <w:style w:type="character" w:customStyle="1" w:styleId="KommentarthemaZchn">
    <w:name w:val="Kommentarthema Zchn"/>
    <w:link w:val="Kommentarthema"/>
    <w:uiPriority w:val="99"/>
    <w:semiHidden/>
    <w:rsid w:val="002A2B0D"/>
    <w:rPr>
      <w:b/>
      <w:bCs/>
    </w:rPr>
  </w:style>
  <w:style w:type="character" w:styleId="NichtaufgelsteErwhnung">
    <w:name w:val="Unresolved Mention"/>
    <w:uiPriority w:val="99"/>
    <w:semiHidden/>
    <w:unhideWhenUsed/>
    <w:rsid w:val="00A635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51566703">
      <w:bodyDiv w:val="1"/>
      <w:marLeft w:val="0"/>
      <w:marRight w:val="0"/>
      <w:marTop w:val="0"/>
      <w:marBottom w:val="0"/>
      <w:divBdr>
        <w:top w:val="none" w:sz="0" w:space="0" w:color="auto"/>
        <w:left w:val="none" w:sz="0" w:space="0" w:color="auto"/>
        <w:bottom w:val="none" w:sz="0" w:space="0" w:color="auto"/>
        <w:right w:val="none" w:sz="0" w:space="0" w:color="auto"/>
      </w:divBdr>
      <w:divsChild>
        <w:div w:id="5791488">
          <w:marLeft w:val="0"/>
          <w:marRight w:val="0"/>
          <w:marTop w:val="0"/>
          <w:marBottom w:val="0"/>
          <w:divBdr>
            <w:top w:val="none" w:sz="0" w:space="0" w:color="auto"/>
            <w:left w:val="none" w:sz="0" w:space="0" w:color="auto"/>
            <w:bottom w:val="none" w:sz="0" w:space="0" w:color="auto"/>
            <w:right w:val="none" w:sz="0" w:space="0" w:color="auto"/>
          </w:divBdr>
        </w:div>
        <w:div w:id="179899575">
          <w:marLeft w:val="0"/>
          <w:marRight w:val="0"/>
          <w:marTop w:val="0"/>
          <w:marBottom w:val="0"/>
          <w:divBdr>
            <w:top w:val="none" w:sz="0" w:space="0" w:color="auto"/>
            <w:left w:val="none" w:sz="0" w:space="0" w:color="auto"/>
            <w:bottom w:val="none" w:sz="0" w:space="0" w:color="auto"/>
            <w:right w:val="none" w:sz="0" w:space="0" w:color="auto"/>
          </w:divBdr>
        </w:div>
        <w:div w:id="258611756">
          <w:marLeft w:val="0"/>
          <w:marRight w:val="0"/>
          <w:marTop w:val="0"/>
          <w:marBottom w:val="0"/>
          <w:divBdr>
            <w:top w:val="none" w:sz="0" w:space="0" w:color="auto"/>
            <w:left w:val="none" w:sz="0" w:space="0" w:color="auto"/>
            <w:bottom w:val="none" w:sz="0" w:space="0" w:color="auto"/>
            <w:right w:val="none" w:sz="0" w:space="0" w:color="auto"/>
          </w:divBdr>
        </w:div>
        <w:div w:id="315768804">
          <w:marLeft w:val="0"/>
          <w:marRight w:val="0"/>
          <w:marTop w:val="0"/>
          <w:marBottom w:val="0"/>
          <w:divBdr>
            <w:top w:val="none" w:sz="0" w:space="0" w:color="auto"/>
            <w:left w:val="none" w:sz="0" w:space="0" w:color="auto"/>
            <w:bottom w:val="none" w:sz="0" w:space="0" w:color="auto"/>
            <w:right w:val="none" w:sz="0" w:space="0" w:color="auto"/>
          </w:divBdr>
        </w:div>
        <w:div w:id="316956958">
          <w:marLeft w:val="0"/>
          <w:marRight w:val="0"/>
          <w:marTop w:val="0"/>
          <w:marBottom w:val="0"/>
          <w:divBdr>
            <w:top w:val="none" w:sz="0" w:space="0" w:color="auto"/>
            <w:left w:val="none" w:sz="0" w:space="0" w:color="auto"/>
            <w:bottom w:val="none" w:sz="0" w:space="0" w:color="auto"/>
            <w:right w:val="none" w:sz="0" w:space="0" w:color="auto"/>
          </w:divBdr>
        </w:div>
        <w:div w:id="544102959">
          <w:marLeft w:val="0"/>
          <w:marRight w:val="0"/>
          <w:marTop w:val="0"/>
          <w:marBottom w:val="0"/>
          <w:divBdr>
            <w:top w:val="none" w:sz="0" w:space="0" w:color="auto"/>
            <w:left w:val="none" w:sz="0" w:space="0" w:color="auto"/>
            <w:bottom w:val="none" w:sz="0" w:space="0" w:color="auto"/>
            <w:right w:val="none" w:sz="0" w:space="0" w:color="auto"/>
          </w:divBdr>
        </w:div>
        <w:div w:id="562108591">
          <w:marLeft w:val="0"/>
          <w:marRight w:val="0"/>
          <w:marTop w:val="0"/>
          <w:marBottom w:val="0"/>
          <w:divBdr>
            <w:top w:val="none" w:sz="0" w:space="0" w:color="auto"/>
            <w:left w:val="none" w:sz="0" w:space="0" w:color="auto"/>
            <w:bottom w:val="none" w:sz="0" w:space="0" w:color="auto"/>
            <w:right w:val="none" w:sz="0" w:space="0" w:color="auto"/>
          </w:divBdr>
        </w:div>
        <w:div w:id="564292941">
          <w:marLeft w:val="0"/>
          <w:marRight w:val="0"/>
          <w:marTop w:val="0"/>
          <w:marBottom w:val="0"/>
          <w:divBdr>
            <w:top w:val="none" w:sz="0" w:space="0" w:color="auto"/>
            <w:left w:val="none" w:sz="0" w:space="0" w:color="auto"/>
            <w:bottom w:val="none" w:sz="0" w:space="0" w:color="auto"/>
            <w:right w:val="none" w:sz="0" w:space="0" w:color="auto"/>
          </w:divBdr>
        </w:div>
        <w:div w:id="600650477">
          <w:marLeft w:val="0"/>
          <w:marRight w:val="0"/>
          <w:marTop w:val="0"/>
          <w:marBottom w:val="0"/>
          <w:divBdr>
            <w:top w:val="none" w:sz="0" w:space="0" w:color="auto"/>
            <w:left w:val="none" w:sz="0" w:space="0" w:color="auto"/>
            <w:bottom w:val="none" w:sz="0" w:space="0" w:color="auto"/>
            <w:right w:val="none" w:sz="0" w:space="0" w:color="auto"/>
          </w:divBdr>
        </w:div>
        <w:div w:id="602498131">
          <w:marLeft w:val="0"/>
          <w:marRight w:val="0"/>
          <w:marTop w:val="0"/>
          <w:marBottom w:val="0"/>
          <w:divBdr>
            <w:top w:val="none" w:sz="0" w:space="0" w:color="auto"/>
            <w:left w:val="none" w:sz="0" w:space="0" w:color="auto"/>
            <w:bottom w:val="none" w:sz="0" w:space="0" w:color="auto"/>
            <w:right w:val="none" w:sz="0" w:space="0" w:color="auto"/>
          </w:divBdr>
        </w:div>
        <w:div w:id="941455378">
          <w:marLeft w:val="0"/>
          <w:marRight w:val="0"/>
          <w:marTop w:val="0"/>
          <w:marBottom w:val="0"/>
          <w:divBdr>
            <w:top w:val="none" w:sz="0" w:space="0" w:color="auto"/>
            <w:left w:val="none" w:sz="0" w:space="0" w:color="auto"/>
            <w:bottom w:val="none" w:sz="0" w:space="0" w:color="auto"/>
            <w:right w:val="none" w:sz="0" w:space="0" w:color="auto"/>
          </w:divBdr>
        </w:div>
        <w:div w:id="1006441324">
          <w:marLeft w:val="0"/>
          <w:marRight w:val="0"/>
          <w:marTop w:val="0"/>
          <w:marBottom w:val="0"/>
          <w:divBdr>
            <w:top w:val="none" w:sz="0" w:space="0" w:color="auto"/>
            <w:left w:val="none" w:sz="0" w:space="0" w:color="auto"/>
            <w:bottom w:val="none" w:sz="0" w:space="0" w:color="auto"/>
            <w:right w:val="none" w:sz="0" w:space="0" w:color="auto"/>
          </w:divBdr>
        </w:div>
        <w:div w:id="1180126029">
          <w:marLeft w:val="0"/>
          <w:marRight w:val="0"/>
          <w:marTop w:val="0"/>
          <w:marBottom w:val="0"/>
          <w:divBdr>
            <w:top w:val="none" w:sz="0" w:space="0" w:color="auto"/>
            <w:left w:val="none" w:sz="0" w:space="0" w:color="auto"/>
            <w:bottom w:val="none" w:sz="0" w:space="0" w:color="auto"/>
            <w:right w:val="none" w:sz="0" w:space="0" w:color="auto"/>
          </w:divBdr>
        </w:div>
        <w:div w:id="1289704440">
          <w:marLeft w:val="0"/>
          <w:marRight w:val="0"/>
          <w:marTop w:val="0"/>
          <w:marBottom w:val="0"/>
          <w:divBdr>
            <w:top w:val="none" w:sz="0" w:space="0" w:color="auto"/>
            <w:left w:val="none" w:sz="0" w:space="0" w:color="auto"/>
            <w:bottom w:val="none" w:sz="0" w:space="0" w:color="auto"/>
            <w:right w:val="none" w:sz="0" w:space="0" w:color="auto"/>
          </w:divBdr>
        </w:div>
        <w:div w:id="1390573329">
          <w:marLeft w:val="0"/>
          <w:marRight w:val="0"/>
          <w:marTop w:val="0"/>
          <w:marBottom w:val="0"/>
          <w:divBdr>
            <w:top w:val="none" w:sz="0" w:space="0" w:color="auto"/>
            <w:left w:val="none" w:sz="0" w:space="0" w:color="auto"/>
            <w:bottom w:val="none" w:sz="0" w:space="0" w:color="auto"/>
            <w:right w:val="none" w:sz="0" w:space="0" w:color="auto"/>
          </w:divBdr>
        </w:div>
        <w:div w:id="1539776988">
          <w:marLeft w:val="0"/>
          <w:marRight w:val="0"/>
          <w:marTop w:val="0"/>
          <w:marBottom w:val="0"/>
          <w:divBdr>
            <w:top w:val="none" w:sz="0" w:space="0" w:color="auto"/>
            <w:left w:val="none" w:sz="0" w:space="0" w:color="auto"/>
            <w:bottom w:val="none" w:sz="0" w:space="0" w:color="auto"/>
            <w:right w:val="none" w:sz="0" w:space="0" w:color="auto"/>
          </w:divBdr>
        </w:div>
        <w:div w:id="1598442912">
          <w:marLeft w:val="0"/>
          <w:marRight w:val="0"/>
          <w:marTop w:val="0"/>
          <w:marBottom w:val="0"/>
          <w:divBdr>
            <w:top w:val="none" w:sz="0" w:space="0" w:color="auto"/>
            <w:left w:val="none" w:sz="0" w:space="0" w:color="auto"/>
            <w:bottom w:val="none" w:sz="0" w:space="0" w:color="auto"/>
            <w:right w:val="none" w:sz="0" w:space="0" w:color="auto"/>
          </w:divBdr>
        </w:div>
        <w:div w:id="1601598622">
          <w:marLeft w:val="0"/>
          <w:marRight w:val="0"/>
          <w:marTop w:val="0"/>
          <w:marBottom w:val="0"/>
          <w:divBdr>
            <w:top w:val="none" w:sz="0" w:space="0" w:color="auto"/>
            <w:left w:val="none" w:sz="0" w:space="0" w:color="auto"/>
            <w:bottom w:val="none" w:sz="0" w:space="0" w:color="auto"/>
            <w:right w:val="none" w:sz="0" w:space="0" w:color="auto"/>
          </w:divBdr>
        </w:div>
        <w:div w:id="1608152030">
          <w:marLeft w:val="0"/>
          <w:marRight w:val="0"/>
          <w:marTop w:val="0"/>
          <w:marBottom w:val="0"/>
          <w:divBdr>
            <w:top w:val="none" w:sz="0" w:space="0" w:color="auto"/>
            <w:left w:val="none" w:sz="0" w:space="0" w:color="auto"/>
            <w:bottom w:val="none" w:sz="0" w:space="0" w:color="auto"/>
            <w:right w:val="none" w:sz="0" w:space="0" w:color="auto"/>
          </w:divBdr>
        </w:div>
        <w:div w:id="1625770033">
          <w:marLeft w:val="0"/>
          <w:marRight w:val="0"/>
          <w:marTop w:val="0"/>
          <w:marBottom w:val="0"/>
          <w:divBdr>
            <w:top w:val="none" w:sz="0" w:space="0" w:color="auto"/>
            <w:left w:val="none" w:sz="0" w:space="0" w:color="auto"/>
            <w:bottom w:val="none" w:sz="0" w:space="0" w:color="auto"/>
            <w:right w:val="none" w:sz="0" w:space="0" w:color="auto"/>
          </w:divBdr>
        </w:div>
        <w:div w:id="1737822065">
          <w:marLeft w:val="0"/>
          <w:marRight w:val="0"/>
          <w:marTop w:val="0"/>
          <w:marBottom w:val="0"/>
          <w:divBdr>
            <w:top w:val="none" w:sz="0" w:space="0" w:color="auto"/>
            <w:left w:val="none" w:sz="0" w:space="0" w:color="auto"/>
            <w:bottom w:val="none" w:sz="0" w:space="0" w:color="auto"/>
            <w:right w:val="none" w:sz="0" w:space="0" w:color="auto"/>
          </w:divBdr>
        </w:div>
        <w:div w:id="1994331937">
          <w:marLeft w:val="0"/>
          <w:marRight w:val="0"/>
          <w:marTop w:val="0"/>
          <w:marBottom w:val="0"/>
          <w:divBdr>
            <w:top w:val="none" w:sz="0" w:space="0" w:color="auto"/>
            <w:left w:val="none" w:sz="0" w:space="0" w:color="auto"/>
            <w:bottom w:val="none" w:sz="0" w:space="0" w:color="auto"/>
            <w:right w:val="none" w:sz="0" w:space="0" w:color="auto"/>
          </w:divBdr>
        </w:div>
        <w:div w:id="204571473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ay\Documents\Benutzerdefinierte%20Office-Vorlagen\Pt%20Ryobi%20Vorlage.dotx"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Pt Ryobi Vorlage.dotx</Template>
  <TotalTime>0</TotalTime>
  <Pages>3</Pages>
  <Words>517</Words>
  <Characters>3259</Characters>
  <Application>Microsoft Office Word</Application>
  <DocSecurity>0</DocSecurity>
  <Lines>27</Lines>
  <Paragraphs>7</Paragraphs>
  <ScaleCrop>false</ScaleCrop>
  <HeadingPairs>
    <vt:vector size="2" baseType="variant">
      <vt:variant>
        <vt:lpstr>Titel</vt:lpstr>
      </vt:variant>
      <vt:variant>
        <vt:i4>1</vt:i4>
      </vt:variant>
    </vt:vector>
  </HeadingPairs>
  <TitlesOfParts>
    <vt:vector size="1" baseType="lpstr">
      <vt:lpstr>Presse-Text</vt:lpstr>
    </vt:vector>
  </TitlesOfParts>
  <Company>Pressebüro</Company>
  <LinksUpToDate>false</LinksUpToDate>
  <CharactersWithSpaces>3769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Presse-Text</dc:title>
  <dc:subject/>
  <dc:creator>Kay</dc:creator>
  <cp:keywords/>
  <cp:lastModifiedBy>Kay Müller</cp:lastModifiedBy>
  <cp:revision>2</cp:revision>
  <cp:lastPrinted>2019-01-04T15:12:00Z</cp:lastPrinted>
  <dcterms:created xsi:type="dcterms:W3CDTF">2020-09-23T17:20:00Z</dcterms:created>
  <dcterms:modified xsi:type="dcterms:W3CDTF">2020-09-23T17:20:00Z</dcterms:modified>
</cp:coreProperties>
</file>