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76CE9" w14:textId="238598CE" w:rsidR="0069035D" w:rsidRPr="00BB2B4E" w:rsidRDefault="001D31AE" w:rsidP="00BB2B4E">
      <w:pPr>
        <w:spacing w:line="360" w:lineRule="auto"/>
        <w:rPr>
          <w:sz w:val="22"/>
          <w:szCs w:val="22"/>
        </w:rPr>
      </w:pPr>
      <w:r w:rsidRPr="00BB2B4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FF31AEA" wp14:editId="33B0DFC7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C3C06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7977BB25" w14:textId="77777777" w:rsidR="009C35F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01537C25" w14:textId="77777777" w:rsidR="0069035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7ACE5B19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Itterpark 2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5989CF1C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16DB4250" w14:textId="77777777" w:rsidR="00AA7E9F" w:rsidRPr="003F19AE" w:rsidRDefault="00AA7E9F" w:rsidP="00BB2B4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BB2B4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3F19AE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748BA212" w14:textId="77777777" w:rsidR="00BB2B4E" w:rsidRDefault="00600E1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600E1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www.aeg-powertools.de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50382" w:rsidRPr="00D50382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www.pressebuero-tschorn.de</w:t>
                            </w:r>
                          </w:p>
                          <w:p w14:paraId="2BD5706C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31A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" o:allowincell="f" stroked="f">
                <v:textbox>
                  <w:txbxContent>
                    <w:p w14:paraId="7C5C3C06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7977BB25" w14:textId="77777777" w:rsidR="009C35F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01537C25" w14:textId="77777777" w:rsidR="0069035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7ACE5B19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Itterpark 2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5989CF1C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16DB4250" w14:textId="77777777" w:rsidR="00AA7E9F" w:rsidRPr="003F19AE" w:rsidRDefault="00AA7E9F" w:rsidP="00BB2B4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BB2B4E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3F19AE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748BA212" w14:textId="77777777" w:rsidR="00BB2B4E" w:rsidRDefault="00600E1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600E1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www.aeg-powertools.de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50382" w:rsidRPr="00D50382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www.pressebuero-tschorn.de</w:t>
                      </w:r>
                    </w:p>
                    <w:p w14:paraId="2BD5706C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3A2A11" w14:textId="77777777" w:rsidR="0069035D" w:rsidRPr="00BB2B4E" w:rsidRDefault="0069035D" w:rsidP="00BB2B4E">
      <w:pPr>
        <w:spacing w:line="360" w:lineRule="auto"/>
        <w:rPr>
          <w:sz w:val="22"/>
          <w:szCs w:val="22"/>
        </w:rPr>
      </w:pPr>
    </w:p>
    <w:p w14:paraId="4B6CBF18" w14:textId="77777777" w:rsidR="0069035D" w:rsidRPr="00BB2B4E" w:rsidRDefault="0069035D" w:rsidP="00BB2B4E">
      <w:pPr>
        <w:spacing w:line="360" w:lineRule="auto"/>
        <w:rPr>
          <w:sz w:val="22"/>
          <w:szCs w:val="22"/>
        </w:rPr>
      </w:pPr>
    </w:p>
    <w:p w14:paraId="25EBCB4B" w14:textId="77777777" w:rsidR="0069035D" w:rsidRPr="00BB2B4E" w:rsidRDefault="0069035D" w:rsidP="00BB2B4E">
      <w:pPr>
        <w:spacing w:line="360" w:lineRule="auto"/>
        <w:rPr>
          <w:sz w:val="22"/>
          <w:szCs w:val="22"/>
        </w:rPr>
      </w:pPr>
    </w:p>
    <w:p w14:paraId="61E2D256" w14:textId="77777777" w:rsidR="0069035D" w:rsidRDefault="0069035D" w:rsidP="00BB2B4E">
      <w:pPr>
        <w:spacing w:line="360" w:lineRule="auto"/>
        <w:rPr>
          <w:sz w:val="22"/>
          <w:szCs w:val="22"/>
        </w:rPr>
      </w:pPr>
    </w:p>
    <w:p w14:paraId="55AC2221" w14:textId="77777777" w:rsidR="005113A9" w:rsidRPr="00BB2B4E" w:rsidRDefault="005113A9" w:rsidP="00BB2B4E">
      <w:pPr>
        <w:spacing w:line="360" w:lineRule="auto"/>
        <w:rPr>
          <w:sz w:val="22"/>
          <w:szCs w:val="22"/>
        </w:rPr>
      </w:pPr>
    </w:p>
    <w:p w14:paraId="4E16EFE4" w14:textId="73E631AB" w:rsidR="002C118A" w:rsidRDefault="00F64015" w:rsidP="00F313C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Besonders kompakt</w:t>
      </w:r>
      <w:r w:rsidR="00F313CF">
        <w:rPr>
          <w:sz w:val="32"/>
          <w:szCs w:val="32"/>
        </w:rPr>
        <w:t xml:space="preserve">, besonders </w:t>
      </w:r>
      <w:r w:rsidR="00750D13">
        <w:rPr>
          <w:sz w:val="32"/>
          <w:szCs w:val="32"/>
        </w:rPr>
        <w:t>handlich</w:t>
      </w:r>
    </w:p>
    <w:p w14:paraId="60FDE035" w14:textId="7C82BF27" w:rsidR="00C11B7E" w:rsidRDefault="00043437" w:rsidP="00BB2B4E">
      <w:pPr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Brushless </w:t>
      </w:r>
      <w:r w:rsidR="00C11B7E">
        <w:rPr>
          <w:i/>
          <w:iCs/>
          <w:sz w:val="22"/>
          <w:szCs w:val="22"/>
        </w:rPr>
        <w:t>18 Volt Kompakt-</w:t>
      </w:r>
      <w:r>
        <w:rPr>
          <w:i/>
          <w:iCs/>
          <w:sz w:val="22"/>
          <w:szCs w:val="22"/>
        </w:rPr>
        <w:t xml:space="preserve">Säbelsäge </w:t>
      </w:r>
      <w:r w:rsidR="00C11B7E">
        <w:rPr>
          <w:i/>
          <w:iCs/>
          <w:sz w:val="22"/>
          <w:szCs w:val="22"/>
        </w:rPr>
        <w:t xml:space="preserve">von AEG </w:t>
      </w:r>
      <w:r w:rsidR="00CD1537">
        <w:rPr>
          <w:i/>
          <w:iCs/>
          <w:sz w:val="22"/>
          <w:szCs w:val="22"/>
        </w:rPr>
        <w:t xml:space="preserve">– </w:t>
      </w:r>
      <w:r w:rsidR="00FF3042">
        <w:rPr>
          <w:i/>
          <w:iCs/>
          <w:sz w:val="22"/>
          <w:szCs w:val="22"/>
        </w:rPr>
        <w:t xml:space="preserve">als Problemlöser </w:t>
      </w:r>
      <w:r w:rsidR="00CD1537">
        <w:rPr>
          <w:i/>
          <w:iCs/>
          <w:sz w:val="22"/>
          <w:szCs w:val="22"/>
        </w:rPr>
        <w:t>leistungsstark und vielseitig im Einsatz</w:t>
      </w:r>
    </w:p>
    <w:p w14:paraId="068F3E0E" w14:textId="77777777" w:rsidR="00BB2B4E" w:rsidRDefault="00BB2B4E" w:rsidP="00BB2B4E">
      <w:pPr>
        <w:spacing w:line="360" w:lineRule="auto"/>
        <w:rPr>
          <w:sz w:val="22"/>
          <w:szCs w:val="22"/>
        </w:rPr>
      </w:pPr>
    </w:p>
    <w:p w14:paraId="6A96F952" w14:textId="7456B3F3" w:rsidR="00605DA2" w:rsidRDefault="004D21A6" w:rsidP="006A4710">
      <w:pPr>
        <w:spacing w:line="360" w:lineRule="auto"/>
        <w:rPr>
          <w:sz w:val="22"/>
          <w:szCs w:val="22"/>
        </w:rPr>
      </w:pPr>
      <w:r w:rsidRPr="00205B4C">
        <w:rPr>
          <w:sz w:val="22"/>
          <w:szCs w:val="22"/>
        </w:rPr>
        <w:t xml:space="preserve">Reduzierte Bauform, komfortables Handling und starke Leistung – die </w:t>
      </w:r>
      <w:r>
        <w:rPr>
          <w:sz w:val="22"/>
          <w:szCs w:val="22"/>
        </w:rPr>
        <w:t xml:space="preserve">AEG Brushless Akku-Kompakt-Säbelsäge BUS18CBL erweist sich in der Praxis als </w:t>
      </w:r>
      <w:r w:rsidRPr="00205B4C">
        <w:rPr>
          <w:sz w:val="22"/>
          <w:szCs w:val="22"/>
        </w:rPr>
        <w:t>echter Pro</w:t>
      </w:r>
      <w:r w:rsidRPr="00205B4C">
        <w:rPr>
          <w:sz w:val="22"/>
          <w:szCs w:val="22"/>
        </w:rPr>
        <w:softHyphen/>
        <w:t xml:space="preserve">blemlöser. </w:t>
      </w:r>
      <w:r w:rsidR="005A23D7">
        <w:rPr>
          <w:sz w:val="22"/>
          <w:szCs w:val="22"/>
        </w:rPr>
        <w:t>Entwickelt für den professionellen Einsatz, überzeugt das neue Modell b</w:t>
      </w:r>
      <w:r w:rsidR="00605DA2">
        <w:rPr>
          <w:sz w:val="22"/>
          <w:szCs w:val="22"/>
        </w:rPr>
        <w:t>eim Ablängen von Holzbalken oder Latten</w:t>
      </w:r>
      <w:r w:rsidR="005A23D7">
        <w:rPr>
          <w:sz w:val="22"/>
          <w:szCs w:val="22"/>
        </w:rPr>
        <w:t xml:space="preserve"> ebenso wie bei</w:t>
      </w:r>
      <w:r w:rsidR="00605DA2">
        <w:rPr>
          <w:sz w:val="22"/>
          <w:szCs w:val="22"/>
        </w:rPr>
        <w:t xml:space="preserve"> Metall- und Kunststoffrohren mit einem schnellen Arbeitsfortschritt</w:t>
      </w:r>
      <w:r w:rsidRPr="00205B4C">
        <w:rPr>
          <w:sz w:val="22"/>
          <w:szCs w:val="22"/>
        </w:rPr>
        <w:t>.</w:t>
      </w:r>
      <w:r w:rsidR="00605DA2">
        <w:rPr>
          <w:sz w:val="22"/>
          <w:szCs w:val="22"/>
        </w:rPr>
        <w:t xml:space="preserve"> </w:t>
      </w:r>
    </w:p>
    <w:p w14:paraId="1E8ECADE" w14:textId="77777777" w:rsidR="00605DA2" w:rsidRDefault="00605DA2" w:rsidP="006A4710">
      <w:pPr>
        <w:spacing w:line="360" w:lineRule="auto"/>
        <w:rPr>
          <w:sz w:val="22"/>
          <w:szCs w:val="22"/>
        </w:rPr>
      </w:pPr>
    </w:p>
    <w:p w14:paraId="2669B8FE" w14:textId="6CC7CFD0" w:rsidR="0048754F" w:rsidRDefault="00605DA2" w:rsidP="006A471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Dabei ermöglicht die </w:t>
      </w:r>
      <w:r w:rsidR="0048754F" w:rsidRPr="00205B4C">
        <w:rPr>
          <w:sz w:val="22"/>
          <w:szCs w:val="22"/>
        </w:rPr>
        <w:t xml:space="preserve">kompakte Bauform </w:t>
      </w:r>
      <w:r>
        <w:rPr>
          <w:sz w:val="22"/>
          <w:szCs w:val="22"/>
        </w:rPr>
        <w:t xml:space="preserve">eine bequeme </w:t>
      </w:r>
      <w:r w:rsidR="0048754F" w:rsidRPr="00205B4C">
        <w:rPr>
          <w:sz w:val="22"/>
          <w:szCs w:val="22"/>
        </w:rPr>
        <w:t xml:space="preserve">Bedienung mit einer Hand und den Einsatz unter beengten Platzverhältnissen. </w:t>
      </w:r>
      <w:r w:rsidR="00205B4C">
        <w:rPr>
          <w:sz w:val="22"/>
          <w:szCs w:val="22"/>
        </w:rPr>
        <w:t xml:space="preserve">Die Säbelsäge lässt sich dabei gut ausbalanciert und präzise am ergonomisch geformten Handgriff führen. </w:t>
      </w:r>
      <w:r w:rsidR="0048754F" w:rsidRPr="00205B4C">
        <w:rPr>
          <w:sz w:val="22"/>
          <w:szCs w:val="22"/>
        </w:rPr>
        <w:t>Bei einem Gewicht von 2,81 kg mit einem 4.0</w:t>
      </w:r>
      <w:r>
        <w:rPr>
          <w:sz w:val="22"/>
          <w:szCs w:val="22"/>
        </w:rPr>
        <w:t> </w:t>
      </w:r>
      <w:r w:rsidR="0048754F" w:rsidRPr="00205B4C">
        <w:rPr>
          <w:sz w:val="22"/>
          <w:szCs w:val="22"/>
        </w:rPr>
        <w:t>Ah-Akku sind auch Über-Kopf-Arbeiten kein Problem.</w:t>
      </w:r>
    </w:p>
    <w:p w14:paraId="1FEBA4F0" w14:textId="2E236135" w:rsidR="00205B4C" w:rsidRDefault="00205B4C" w:rsidP="006A4710">
      <w:pPr>
        <w:spacing w:line="360" w:lineRule="auto"/>
        <w:rPr>
          <w:sz w:val="22"/>
          <w:szCs w:val="22"/>
        </w:rPr>
      </w:pPr>
    </w:p>
    <w:p w14:paraId="5C84B62E" w14:textId="49F3F1BC" w:rsidR="005F2183" w:rsidRDefault="00205B4C" w:rsidP="006A471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maximale Hublänge beträgt 19 </w:t>
      </w:r>
      <w:r w:rsidR="0020667A">
        <w:rPr>
          <w:sz w:val="22"/>
          <w:szCs w:val="22"/>
        </w:rPr>
        <w:t>Millimeter</w:t>
      </w:r>
      <w:r>
        <w:rPr>
          <w:sz w:val="22"/>
          <w:szCs w:val="22"/>
        </w:rPr>
        <w:t xml:space="preserve">. Ein </w:t>
      </w:r>
      <w:r w:rsidR="00605DA2">
        <w:rPr>
          <w:sz w:val="22"/>
          <w:szCs w:val="22"/>
        </w:rPr>
        <w:t xml:space="preserve">zuschaltbarer </w:t>
      </w:r>
      <w:r>
        <w:rPr>
          <w:sz w:val="22"/>
          <w:szCs w:val="22"/>
        </w:rPr>
        <w:t>Pendel</w:t>
      </w:r>
      <w:r w:rsidR="00605DA2">
        <w:rPr>
          <w:sz w:val="22"/>
          <w:szCs w:val="22"/>
        </w:rPr>
        <w:t>h</w:t>
      </w:r>
      <w:r>
        <w:rPr>
          <w:sz w:val="22"/>
          <w:szCs w:val="22"/>
        </w:rPr>
        <w:t xml:space="preserve">ub </w:t>
      </w:r>
      <w:r w:rsidR="00583347">
        <w:rPr>
          <w:sz w:val="22"/>
          <w:szCs w:val="22"/>
        </w:rPr>
        <w:t xml:space="preserve">verbessert </w:t>
      </w:r>
      <w:r w:rsidR="00602A91">
        <w:rPr>
          <w:sz w:val="22"/>
          <w:szCs w:val="22"/>
        </w:rPr>
        <w:t xml:space="preserve">die </w:t>
      </w:r>
      <w:r w:rsidR="00583347">
        <w:rPr>
          <w:sz w:val="22"/>
          <w:szCs w:val="22"/>
        </w:rPr>
        <w:t>Schnittleitung</w:t>
      </w:r>
      <w:r w:rsidR="00602A91">
        <w:rPr>
          <w:sz w:val="22"/>
          <w:szCs w:val="22"/>
        </w:rPr>
        <w:t>.</w:t>
      </w:r>
      <w:r w:rsidR="00605DA2">
        <w:rPr>
          <w:sz w:val="22"/>
          <w:szCs w:val="22"/>
        </w:rPr>
        <w:t xml:space="preserve"> </w:t>
      </w:r>
      <w:r w:rsidR="005F2183">
        <w:rPr>
          <w:sz w:val="22"/>
          <w:szCs w:val="22"/>
        </w:rPr>
        <w:t xml:space="preserve">Der </w:t>
      </w:r>
      <w:r w:rsidR="00C47B91">
        <w:rPr>
          <w:sz w:val="22"/>
          <w:szCs w:val="22"/>
        </w:rPr>
        <w:t>neuentwickelte</w:t>
      </w:r>
      <w:r w:rsidR="0028181D">
        <w:rPr>
          <w:sz w:val="22"/>
          <w:szCs w:val="22"/>
        </w:rPr>
        <w:t>,</w:t>
      </w:r>
      <w:r w:rsidR="00C47B91">
        <w:rPr>
          <w:sz w:val="22"/>
          <w:szCs w:val="22"/>
        </w:rPr>
        <w:t xml:space="preserve"> </w:t>
      </w:r>
      <w:r w:rsidR="005F2183">
        <w:rPr>
          <w:sz w:val="22"/>
          <w:szCs w:val="22"/>
        </w:rPr>
        <w:t>bürstenlose Motor arbeitet nahezu verschleißfrei und mit hohem Wirkungsgrad.</w:t>
      </w:r>
      <w:r w:rsidR="005B27E3">
        <w:rPr>
          <w:sz w:val="22"/>
          <w:szCs w:val="22"/>
        </w:rPr>
        <w:t xml:space="preserve"> </w:t>
      </w:r>
      <w:r w:rsidR="005B27E3" w:rsidRPr="005B27E3">
        <w:rPr>
          <w:sz w:val="22"/>
          <w:szCs w:val="22"/>
        </w:rPr>
        <w:t>Das elektronische Gerätemanagement sorgt unter allen Bedingungen für eine optimale Kombination aus Leistung und Laufzeit.</w:t>
      </w:r>
      <w:r w:rsidR="007F4C64">
        <w:rPr>
          <w:sz w:val="22"/>
          <w:szCs w:val="22"/>
        </w:rPr>
        <w:t xml:space="preserve"> Die Schnittstelle zum Akku ist kompatibel mit allen </w:t>
      </w:r>
      <w:r w:rsidR="00206953">
        <w:rPr>
          <w:sz w:val="22"/>
          <w:szCs w:val="22"/>
        </w:rPr>
        <w:t>PRO 18V Lithium-Ionen-</w:t>
      </w:r>
      <w:r w:rsidR="00001220">
        <w:rPr>
          <w:sz w:val="22"/>
          <w:szCs w:val="22"/>
        </w:rPr>
        <w:t>A</w:t>
      </w:r>
      <w:r w:rsidR="00206953">
        <w:rPr>
          <w:sz w:val="22"/>
          <w:szCs w:val="22"/>
        </w:rPr>
        <w:t>kkus von AEG, bietet aber einen erweiterten Funktionsumfang</w:t>
      </w:r>
      <w:r w:rsidR="00001220">
        <w:rPr>
          <w:sz w:val="22"/>
          <w:szCs w:val="22"/>
        </w:rPr>
        <w:t xml:space="preserve">: Die Elektronik von </w:t>
      </w:r>
      <w:r w:rsidR="002B53F3">
        <w:rPr>
          <w:sz w:val="22"/>
          <w:szCs w:val="22"/>
        </w:rPr>
        <w:t xml:space="preserve">Akku und Gerät kommunizieren miteinander und passen </w:t>
      </w:r>
      <w:r w:rsidR="00D42B11">
        <w:rPr>
          <w:sz w:val="22"/>
          <w:szCs w:val="22"/>
        </w:rPr>
        <w:t>die Leistungsabgabe an den individuellen Bedarf an.</w:t>
      </w:r>
    </w:p>
    <w:p w14:paraId="3F64DBBC" w14:textId="1B4EA4A6" w:rsidR="00D57EC7" w:rsidRDefault="00D57EC7" w:rsidP="006A4710">
      <w:pPr>
        <w:spacing w:line="360" w:lineRule="auto"/>
        <w:rPr>
          <w:sz w:val="22"/>
          <w:szCs w:val="22"/>
        </w:rPr>
      </w:pPr>
    </w:p>
    <w:p w14:paraId="69AF1BB8" w14:textId="382D87FE" w:rsidR="00D57EC7" w:rsidRDefault="00D57EC7" w:rsidP="00D57EC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Ein zusätzlicher Sicherheitsknopf verhindert, dass die Säge unbeabsichtigt startet. Das reduziert wirksam das Risiko von Unfällen und von </w:t>
      </w:r>
      <w:r>
        <w:rPr>
          <w:sz w:val="22"/>
          <w:szCs w:val="22"/>
        </w:rPr>
        <w:lastRenderedPageBreak/>
        <w:t>Beschädigungen an Baustoffen durch Unachtsamkeit. Der Wechsel des Sägeblattes erfolgt werkzeuglos.</w:t>
      </w:r>
      <w:r w:rsidR="00A71221">
        <w:rPr>
          <w:sz w:val="22"/>
          <w:szCs w:val="22"/>
        </w:rPr>
        <w:t xml:space="preserve"> </w:t>
      </w:r>
    </w:p>
    <w:p w14:paraId="3859C7A4" w14:textId="091744DB" w:rsidR="006A4710" w:rsidRPr="00205B4C" w:rsidRDefault="006A4710" w:rsidP="006A4710">
      <w:pPr>
        <w:spacing w:line="360" w:lineRule="auto"/>
        <w:rPr>
          <w:sz w:val="22"/>
          <w:szCs w:val="22"/>
        </w:rPr>
      </w:pPr>
    </w:p>
    <w:p w14:paraId="27F0C206" w14:textId="23800957" w:rsidR="00915650" w:rsidRDefault="006F580F" w:rsidP="009156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</w:t>
      </w:r>
      <w:r w:rsidR="002249FB">
        <w:rPr>
          <w:sz w:val="22"/>
          <w:szCs w:val="22"/>
        </w:rPr>
        <w:t xml:space="preserve">neue </w:t>
      </w:r>
      <w:r w:rsidR="00915650">
        <w:rPr>
          <w:sz w:val="22"/>
          <w:szCs w:val="22"/>
        </w:rPr>
        <w:t>Akku-Kompakt-</w:t>
      </w:r>
      <w:r>
        <w:rPr>
          <w:sz w:val="22"/>
          <w:szCs w:val="22"/>
        </w:rPr>
        <w:t xml:space="preserve">Säbelsäge wird </w:t>
      </w:r>
      <w:r w:rsidR="00915650">
        <w:rPr>
          <w:sz w:val="22"/>
          <w:szCs w:val="22"/>
        </w:rPr>
        <w:t xml:space="preserve">von </w:t>
      </w:r>
      <w:r w:rsidR="00915650" w:rsidRPr="00915650">
        <w:rPr>
          <w:sz w:val="22"/>
          <w:szCs w:val="22"/>
        </w:rPr>
        <w:t>AEG ohne Akku und Netzteil angeboten. Zielgruppe sind Anwender, die bereits andere Geräte aus dem 18 Volt-System</w:t>
      </w:r>
      <w:r w:rsidR="00A312AF">
        <w:rPr>
          <w:sz w:val="22"/>
          <w:szCs w:val="22"/>
        </w:rPr>
        <w:t xml:space="preserve"> der Marke</w:t>
      </w:r>
      <w:r w:rsidR="00915650" w:rsidRPr="00915650">
        <w:rPr>
          <w:sz w:val="22"/>
          <w:szCs w:val="22"/>
        </w:rPr>
        <w:t xml:space="preserve"> verwenden und ihr Werkzeugsortiment preislich attraktiv erweitern möchten. Alternativ stehen Startersets mit Akkus und Ladegerät zur Verfügung. </w:t>
      </w:r>
    </w:p>
    <w:p w14:paraId="5A5025DD" w14:textId="77777777" w:rsidR="00915650" w:rsidRPr="00915650" w:rsidRDefault="00915650" w:rsidP="00915650">
      <w:pPr>
        <w:spacing w:line="360" w:lineRule="auto"/>
        <w:rPr>
          <w:sz w:val="22"/>
          <w:szCs w:val="22"/>
        </w:rPr>
      </w:pPr>
    </w:p>
    <w:p w14:paraId="4FC96647" w14:textId="77777777" w:rsidR="00F803B9" w:rsidRPr="00A56B37" w:rsidRDefault="00915650" w:rsidP="00915650">
      <w:pPr>
        <w:spacing w:line="360" w:lineRule="auto"/>
        <w:rPr>
          <w:sz w:val="22"/>
          <w:szCs w:val="22"/>
        </w:rPr>
      </w:pPr>
      <w:r w:rsidRPr="00915650">
        <w:rPr>
          <w:sz w:val="22"/>
          <w:szCs w:val="22"/>
        </w:rPr>
        <w:t>Standard bei AEG ist eine Garantiezeit von sechs Jahren auf Elektrowerkzeuge und drei Jahre auf Akkus. Voraussetzung ist die kostenlose Online-Registrierung.</w:t>
      </w:r>
    </w:p>
    <w:p w14:paraId="7C658735" w14:textId="77777777" w:rsidR="00406224" w:rsidRDefault="00406224" w:rsidP="00BB2B4E">
      <w:pPr>
        <w:spacing w:line="360" w:lineRule="auto"/>
        <w:rPr>
          <w:sz w:val="22"/>
          <w:szCs w:val="22"/>
        </w:rPr>
      </w:pPr>
    </w:p>
    <w:p w14:paraId="5E00FF27" w14:textId="77777777" w:rsidR="002F4F77" w:rsidRDefault="002F4F77" w:rsidP="002F4F7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Weitere Informationen: </w:t>
      </w:r>
      <w:r w:rsidR="00761543" w:rsidRPr="00761543">
        <w:rPr>
          <w:sz w:val="22"/>
          <w:szCs w:val="22"/>
        </w:rPr>
        <w:t>www.aeg-powertools.de</w:t>
      </w:r>
    </w:p>
    <w:p w14:paraId="67496198" w14:textId="77777777" w:rsidR="005113A9" w:rsidRDefault="005113A9" w:rsidP="001569AE">
      <w:pPr>
        <w:spacing w:line="360" w:lineRule="auto"/>
        <w:rPr>
          <w:sz w:val="22"/>
          <w:szCs w:val="22"/>
        </w:rPr>
      </w:pPr>
    </w:p>
    <w:p w14:paraId="0531E9AD" w14:textId="77777777" w:rsidR="001569AE" w:rsidRDefault="001569AE" w:rsidP="001569A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Technische Daten:</w:t>
      </w:r>
    </w:p>
    <w:tbl>
      <w:tblPr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2693"/>
      </w:tblGrid>
      <w:tr w:rsidR="006A4710" w:rsidRPr="00CB4919" w14:paraId="23250837" w14:textId="77777777" w:rsidTr="006A4710">
        <w:tc>
          <w:tcPr>
            <w:tcW w:w="3681" w:type="dxa"/>
            <w:shd w:val="clear" w:color="auto" w:fill="auto"/>
          </w:tcPr>
          <w:p w14:paraId="66DE4313" w14:textId="77777777" w:rsidR="006A4710" w:rsidRPr="00CB4919" w:rsidRDefault="006A4710" w:rsidP="000D72A0">
            <w:pPr>
              <w:spacing w:line="300" w:lineRule="exact"/>
              <w:rPr>
                <w:sz w:val="20"/>
              </w:rPr>
            </w:pPr>
          </w:p>
        </w:tc>
        <w:tc>
          <w:tcPr>
            <w:tcW w:w="2693" w:type="dxa"/>
          </w:tcPr>
          <w:p w14:paraId="77C016B3" w14:textId="62F52FC2" w:rsidR="006A4710" w:rsidRPr="0036675F" w:rsidRDefault="006A4710" w:rsidP="000D72A0">
            <w:pPr>
              <w:spacing w:line="300" w:lineRule="exact"/>
              <w:jc w:val="right"/>
              <w:rPr>
                <w:b/>
                <w:bCs/>
                <w:sz w:val="20"/>
              </w:rPr>
            </w:pPr>
            <w:r w:rsidRPr="0036675F">
              <w:rPr>
                <w:b/>
                <w:bCs/>
                <w:sz w:val="20"/>
              </w:rPr>
              <w:t>B</w:t>
            </w:r>
            <w:r>
              <w:rPr>
                <w:b/>
                <w:bCs/>
                <w:sz w:val="20"/>
              </w:rPr>
              <w:t>US18CBL-0</w:t>
            </w:r>
          </w:p>
        </w:tc>
      </w:tr>
      <w:tr w:rsidR="006A4710" w:rsidRPr="00CB4919" w14:paraId="10DB0DE5" w14:textId="77777777" w:rsidTr="006A4710">
        <w:tc>
          <w:tcPr>
            <w:tcW w:w="3681" w:type="dxa"/>
            <w:shd w:val="clear" w:color="auto" w:fill="auto"/>
          </w:tcPr>
          <w:p w14:paraId="5EB8EF42" w14:textId="77777777" w:rsidR="006A4710" w:rsidRPr="00CB4919" w:rsidRDefault="006A4710" w:rsidP="000D72A0">
            <w:pPr>
              <w:spacing w:line="300" w:lineRule="exact"/>
              <w:rPr>
                <w:sz w:val="20"/>
              </w:rPr>
            </w:pPr>
            <w:r w:rsidRPr="00CB4919">
              <w:rPr>
                <w:sz w:val="20"/>
              </w:rPr>
              <w:t>Akku-Spannung</w:t>
            </w:r>
          </w:p>
        </w:tc>
        <w:tc>
          <w:tcPr>
            <w:tcW w:w="2693" w:type="dxa"/>
          </w:tcPr>
          <w:p w14:paraId="77BFA98A" w14:textId="77777777" w:rsidR="006A4710" w:rsidRPr="00CB4919" w:rsidRDefault="006A4710" w:rsidP="000D72A0">
            <w:pPr>
              <w:spacing w:line="300" w:lineRule="exact"/>
              <w:jc w:val="right"/>
              <w:rPr>
                <w:sz w:val="20"/>
              </w:rPr>
            </w:pPr>
            <w:r>
              <w:rPr>
                <w:sz w:val="20"/>
              </w:rPr>
              <w:t>18 V</w:t>
            </w:r>
          </w:p>
        </w:tc>
      </w:tr>
      <w:tr w:rsidR="006A4710" w:rsidRPr="00CB4919" w14:paraId="18848351" w14:textId="77777777" w:rsidTr="006A4710">
        <w:tc>
          <w:tcPr>
            <w:tcW w:w="3681" w:type="dxa"/>
            <w:shd w:val="clear" w:color="auto" w:fill="auto"/>
          </w:tcPr>
          <w:p w14:paraId="6E0C762C" w14:textId="77777777" w:rsidR="006A4710" w:rsidRPr="00CB4919" w:rsidRDefault="006A4710" w:rsidP="000D72A0">
            <w:pPr>
              <w:spacing w:line="300" w:lineRule="exact"/>
              <w:rPr>
                <w:sz w:val="20"/>
              </w:rPr>
            </w:pPr>
            <w:r w:rsidRPr="00CB4919">
              <w:rPr>
                <w:sz w:val="20"/>
              </w:rPr>
              <w:t>Leerlaufdrehzahl</w:t>
            </w:r>
          </w:p>
        </w:tc>
        <w:tc>
          <w:tcPr>
            <w:tcW w:w="2693" w:type="dxa"/>
          </w:tcPr>
          <w:p w14:paraId="6F1E694C" w14:textId="77777777" w:rsidR="006A4710" w:rsidRPr="00CB4919" w:rsidRDefault="006A4710" w:rsidP="000D72A0">
            <w:pPr>
              <w:spacing w:line="300" w:lineRule="exact"/>
              <w:jc w:val="right"/>
              <w:rPr>
                <w:sz w:val="20"/>
              </w:rPr>
            </w:pPr>
            <w:r w:rsidRPr="00CB4919">
              <w:rPr>
                <w:sz w:val="20"/>
              </w:rPr>
              <w:t>0 – 3.000 min</w:t>
            </w:r>
            <w:r w:rsidRPr="00CB4919">
              <w:rPr>
                <w:sz w:val="20"/>
                <w:vertAlign w:val="superscript"/>
              </w:rPr>
              <w:t>-1</w:t>
            </w:r>
          </w:p>
        </w:tc>
      </w:tr>
      <w:tr w:rsidR="006A4710" w:rsidRPr="00CB4919" w14:paraId="0D25E2EC" w14:textId="77777777" w:rsidTr="006A4710">
        <w:tc>
          <w:tcPr>
            <w:tcW w:w="3681" w:type="dxa"/>
            <w:shd w:val="clear" w:color="auto" w:fill="auto"/>
          </w:tcPr>
          <w:p w14:paraId="2EAE7180" w14:textId="543ECFE2" w:rsidR="006A4710" w:rsidRPr="00CB4919" w:rsidRDefault="006A4710" w:rsidP="000D72A0">
            <w:pPr>
              <w:spacing w:line="300" w:lineRule="exact"/>
              <w:rPr>
                <w:sz w:val="20"/>
              </w:rPr>
            </w:pPr>
            <w:r>
              <w:rPr>
                <w:sz w:val="20"/>
              </w:rPr>
              <w:t>Hublänge</w:t>
            </w:r>
          </w:p>
        </w:tc>
        <w:tc>
          <w:tcPr>
            <w:tcW w:w="2693" w:type="dxa"/>
          </w:tcPr>
          <w:p w14:paraId="75450261" w14:textId="69A93740" w:rsidR="006A4710" w:rsidRPr="00CB4919" w:rsidRDefault="006A4710" w:rsidP="000D72A0">
            <w:pPr>
              <w:spacing w:line="300" w:lineRule="exact"/>
              <w:jc w:val="right"/>
              <w:rPr>
                <w:sz w:val="20"/>
              </w:rPr>
            </w:pPr>
            <w:r>
              <w:rPr>
                <w:sz w:val="20"/>
              </w:rPr>
              <w:t>19 mm</w:t>
            </w:r>
          </w:p>
        </w:tc>
      </w:tr>
      <w:tr w:rsidR="006A4710" w:rsidRPr="00CB4919" w14:paraId="10AF1E70" w14:textId="77777777" w:rsidTr="006A4710">
        <w:tc>
          <w:tcPr>
            <w:tcW w:w="3681" w:type="dxa"/>
            <w:shd w:val="clear" w:color="auto" w:fill="auto"/>
          </w:tcPr>
          <w:p w14:paraId="20C79101" w14:textId="77777777" w:rsidR="006A4710" w:rsidRPr="00CB4919" w:rsidRDefault="006A4710" w:rsidP="000D72A0">
            <w:pPr>
              <w:spacing w:line="300" w:lineRule="exact"/>
              <w:rPr>
                <w:sz w:val="20"/>
              </w:rPr>
            </w:pPr>
            <w:r>
              <w:rPr>
                <w:sz w:val="20"/>
              </w:rPr>
              <w:t>Gewicht ohne Akku</w:t>
            </w:r>
          </w:p>
        </w:tc>
        <w:tc>
          <w:tcPr>
            <w:tcW w:w="2693" w:type="dxa"/>
          </w:tcPr>
          <w:p w14:paraId="2312A689" w14:textId="32B38217" w:rsidR="006A4710" w:rsidRPr="00CB4919" w:rsidRDefault="006A4710" w:rsidP="000D72A0">
            <w:pPr>
              <w:spacing w:line="300" w:lineRule="exact"/>
              <w:jc w:val="right"/>
              <w:rPr>
                <w:sz w:val="20"/>
              </w:rPr>
            </w:pPr>
            <w:r>
              <w:rPr>
                <w:sz w:val="20"/>
              </w:rPr>
              <w:t>2,4 kg</w:t>
            </w:r>
          </w:p>
        </w:tc>
      </w:tr>
      <w:tr w:rsidR="006A4710" w:rsidRPr="00CB4919" w14:paraId="672D6493" w14:textId="77777777" w:rsidTr="006A4710">
        <w:tc>
          <w:tcPr>
            <w:tcW w:w="3681" w:type="dxa"/>
            <w:shd w:val="clear" w:color="auto" w:fill="auto"/>
          </w:tcPr>
          <w:p w14:paraId="292F5B92" w14:textId="77777777" w:rsidR="006A4710" w:rsidRPr="00CB4919" w:rsidRDefault="006A4710" w:rsidP="000D72A0">
            <w:pPr>
              <w:spacing w:line="300" w:lineRule="exact"/>
              <w:rPr>
                <w:sz w:val="20"/>
              </w:rPr>
            </w:pPr>
            <w:r w:rsidRPr="00CB4919">
              <w:rPr>
                <w:sz w:val="20"/>
              </w:rPr>
              <w:t>Gewicht mit 4.0 Ah Akku</w:t>
            </w:r>
          </w:p>
        </w:tc>
        <w:tc>
          <w:tcPr>
            <w:tcW w:w="2693" w:type="dxa"/>
          </w:tcPr>
          <w:p w14:paraId="18D8C250" w14:textId="15CCBDBC" w:rsidR="006A4710" w:rsidRPr="00CB4919" w:rsidRDefault="006A4710" w:rsidP="000D72A0">
            <w:pPr>
              <w:spacing w:line="300" w:lineRule="exact"/>
              <w:jc w:val="right"/>
              <w:rPr>
                <w:sz w:val="20"/>
              </w:rPr>
            </w:pPr>
            <w:r>
              <w:rPr>
                <w:sz w:val="20"/>
              </w:rPr>
              <w:t>2,81 kg</w:t>
            </w:r>
          </w:p>
        </w:tc>
      </w:tr>
      <w:tr w:rsidR="006A4710" w:rsidRPr="00CB4919" w14:paraId="5BBABF9E" w14:textId="77777777" w:rsidTr="006A4710">
        <w:tc>
          <w:tcPr>
            <w:tcW w:w="3681" w:type="dxa"/>
            <w:shd w:val="clear" w:color="auto" w:fill="auto"/>
          </w:tcPr>
          <w:p w14:paraId="53785084" w14:textId="77777777" w:rsidR="006A4710" w:rsidRPr="00CB4919" w:rsidRDefault="006A4710" w:rsidP="00153C1F">
            <w:pPr>
              <w:spacing w:line="300" w:lineRule="exact"/>
              <w:rPr>
                <w:sz w:val="20"/>
              </w:rPr>
            </w:pPr>
            <w:r w:rsidRPr="00CB4919">
              <w:rPr>
                <w:sz w:val="20"/>
              </w:rPr>
              <w:t>UVP (</w:t>
            </w:r>
            <w:proofErr w:type="spellStart"/>
            <w:r w:rsidRPr="00CB4919">
              <w:rPr>
                <w:sz w:val="20"/>
              </w:rPr>
              <w:t>zuzügl</w:t>
            </w:r>
            <w:proofErr w:type="spellEnd"/>
            <w:r w:rsidRPr="00CB4919">
              <w:rPr>
                <w:sz w:val="20"/>
              </w:rPr>
              <w:t>. Mwst.)</w:t>
            </w:r>
          </w:p>
        </w:tc>
        <w:tc>
          <w:tcPr>
            <w:tcW w:w="2693" w:type="dxa"/>
          </w:tcPr>
          <w:p w14:paraId="49B5AE1F" w14:textId="002638D3" w:rsidR="006A4710" w:rsidRPr="00CB4919" w:rsidRDefault="006A4710" w:rsidP="00153C1F">
            <w:pPr>
              <w:spacing w:line="300" w:lineRule="exact"/>
              <w:jc w:val="right"/>
              <w:rPr>
                <w:sz w:val="20"/>
              </w:rPr>
            </w:pPr>
            <w:r>
              <w:rPr>
                <w:sz w:val="20"/>
              </w:rPr>
              <w:t>249,00 EUR</w:t>
            </w:r>
          </w:p>
        </w:tc>
      </w:tr>
    </w:tbl>
    <w:p w14:paraId="2655F2A2" w14:textId="77777777" w:rsidR="002F4F77" w:rsidRDefault="002F4F77" w:rsidP="00600E14">
      <w:pPr>
        <w:spacing w:line="360" w:lineRule="auto"/>
        <w:rPr>
          <w:sz w:val="22"/>
          <w:szCs w:val="22"/>
        </w:rPr>
      </w:pPr>
    </w:p>
    <w:p w14:paraId="4A49E959" w14:textId="77777777" w:rsidR="005113A9" w:rsidRDefault="005113A9" w:rsidP="005113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Fotos: AEG</w:t>
      </w:r>
    </w:p>
    <w:p w14:paraId="1089D387" w14:textId="77777777" w:rsidR="00BB2B4E" w:rsidRDefault="00BB2B4E" w:rsidP="00BB2B4E">
      <w:pPr>
        <w:spacing w:line="360" w:lineRule="auto"/>
        <w:rPr>
          <w:i/>
          <w:sz w:val="20"/>
        </w:rPr>
      </w:pPr>
    </w:p>
    <w:p w14:paraId="12848D81" w14:textId="70EF7A4A" w:rsidR="006B18FD" w:rsidRPr="006B18FD" w:rsidRDefault="00393A8B" w:rsidP="00BB2B4E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7A2F9C3C" wp14:editId="37D13BCA">
            <wp:extent cx="2876550" cy="19240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54ED5" w14:textId="7C879D2C" w:rsidR="006B18FD" w:rsidRPr="006B18FD" w:rsidRDefault="006B18FD" w:rsidP="00BB2B4E">
      <w:pPr>
        <w:spacing w:line="360" w:lineRule="auto"/>
        <w:rPr>
          <w:i/>
          <w:sz w:val="20"/>
        </w:rPr>
      </w:pPr>
      <w:r w:rsidRPr="006B18FD">
        <w:rPr>
          <w:i/>
          <w:sz w:val="20"/>
        </w:rPr>
        <w:t xml:space="preserve">Die </w:t>
      </w:r>
      <w:r w:rsidR="00393A8B">
        <w:rPr>
          <w:i/>
          <w:sz w:val="20"/>
        </w:rPr>
        <w:t>neue</w:t>
      </w:r>
      <w:r w:rsidRPr="006B18FD">
        <w:rPr>
          <w:i/>
          <w:sz w:val="20"/>
        </w:rPr>
        <w:t xml:space="preserve"> 18 Volt-Kompakt-S</w:t>
      </w:r>
      <w:r w:rsidR="00F54CF3">
        <w:rPr>
          <w:i/>
          <w:sz w:val="20"/>
        </w:rPr>
        <w:t xml:space="preserve">äbelsäge </w:t>
      </w:r>
      <w:r w:rsidRPr="006B18FD">
        <w:rPr>
          <w:i/>
          <w:sz w:val="20"/>
        </w:rPr>
        <w:t>von AEG</w:t>
      </w:r>
      <w:r>
        <w:rPr>
          <w:i/>
          <w:sz w:val="20"/>
        </w:rPr>
        <w:t xml:space="preserve"> </w:t>
      </w:r>
      <w:r w:rsidR="00F54CF3">
        <w:rPr>
          <w:i/>
          <w:sz w:val="20"/>
        </w:rPr>
        <w:t xml:space="preserve">zeichnet sich durch eine äußerst kompakte Bauform und </w:t>
      </w:r>
      <w:r w:rsidR="0098475F">
        <w:rPr>
          <w:i/>
          <w:sz w:val="20"/>
        </w:rPr>
        <w:t>komfortables Handling aus.</w:t>
      </w:r>
    </w:p>
    <w:p w14:paraId="521DE0FF" w14:textId="77777777" w:rsidR="00B67A95" w:rsidRPr="006B18FD" w:rsidRDefault="00B67A95" w:rsidP="00BB2B4E">
      <w:pPr>
        <w:spacing w:line="360" w:lineRule="auto"/>
        <w:rPr>
          <w:i/>
          <w:sz w:val="20"/>
        </w:rPr>
      </w:pPr>
    </w:p>
    <w:p w14:paraId="5F4D8981" w14:textId="76B1536E" w:rsidR="0037311F" w:rsidRDefault="0037311F" w:rsidP="00BB2B4E">
      <w:pPr>
        <w:spacing w:line="360" w:lineRule="auto"/>
        <w:rPr>
          <w:i/>
          <w:sz w:val="20"/>
        </w:rPr>
      </w:pPr>
    </w:p>
    <w:p w14:paraId="7606B748" w14:textId="77777777" w:rsidR="00982DAC" w:rsidRDefault="00982DAC" w:rsidP="00BB2B4E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7F3F59FA" wp14:editId="3FCFD1D2">
            <wp:extent cx="2876550" cy="19240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0F5CD" w14:textId="73BD31C7" w:rsidR="006B18FD" w:rsidRDefault="00C41B04" w:rsidP="00BB2B4E">
      <w:pPr>
        <w:spacing w:line="360" w:lineRule="auto"/>
        <w:rPr>
          <w:i/>
          <w:sz w:val="20"/>
        </w:rPr>
      </w:pPr>
      <w:r>
        <w:rPr>
          <w:i/>
          <w:sz w:val="20"/>
        </w:rPr>
        <w:t>Starke Leistung für schnelle</w:t>
      </w:r>
      <w:r w:rsidR="00A04BAF">
        <w:rPr>
          <w:i/>
          <w:sz w:val="20"/>
        </w:rPr>
        <w:t xml:space="preserve"> Schnitte – die neue Kompaktsäbelsäge </w:t>
      </w:r>
      <w:r w:rsidR="00AB2BDA">
        <w:rPr>
          <w:i/>
          <w:sz w:val="20"/>
        </w:rPr>
        <w:t xml:space="preserve">kann auch dort zum </w:t>
      </w:r>
      <w:r w:rsidR="009F6738">
        <w:rPr>
          <w:i/>
          <w:sz w:val="20"/>
        </w:rPr>
        <w:t>E</w:t>
      </w:r>
      <w:r w:rsidR="00AB2BDA">
        <w:rPr>
          <w:i/>
          <w:sz w:val="20"/>
        </w:rPr>
        <w:t xml:space="preserve">insatz kommen, wo für größere Modelle </w:t>
      </w:r>
      <w:r w:rsidR="0019603E">
        <w:rPr>
          <w:i/>
          <w:sz w:val="20"/>
        </w:rPr>
        <w:t>der Platz nicht ausreicht.</w:t>
      </w:r>
    </w:p>
    <w:p w14:paraId="06028E72" w14:textId="5A34FA69" w:rsidR="0037311F" w:rsidRPr="0037311F" w:rsidRDefault="0037311F" w:rsidP="00BB2B4E">
      <w:pPr>
        <w:spacing w:line="360" w:lineRule="auto"/>
        <w:rPr>
          <w:i/>
          <w:sz w:val="20"/>
        </w:rPr>
      </w:pPr>
    </w:p>
    <w:p w14:paraId="22FFD1FD" w14:textId="77777777" w:rsidR="0019603E" w:rsidRDefault="0019603E" w:rsidP="00BB2B4E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089738F0" wp14:editId="70A24A6F">
            <wp:extent cx="2876550" cy="19240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0787C" w14:textId="77777777" w:rsidR="00B00681" w:rsidRDefault="00603DBF" w:rsidP="00BB2B4E">
      <w:pPr>
        <w:spacing w:line="360" w:lineRule="auto"/>
        <w:rPr>
          <w:i/>
          <w:sz w:val="20"/>
        </w:rPr>
      </w:pPr>
      <w:r>
        <w:rPr>
          <w:i/>
          <w:sz w:val="20"/>
        </w:rPr>
        <w:t xml:space="preserve">Ob </w:t>
      </w:r>
      <w:r w:rsidRPr="00603DBF">
        <w:rPr>
          <w:i/>
          <w:sz w:val="20"/>
        </w:rPr>
        <w:t>Holzbalken- oder Latten, Metall- und Kunststoffrohre</w:t>
      </w:r>
      <w:r>
        <w:rPr>
          <w:i/>
          <w:sz w:val="20"/>
        </w:rPr>
        <w:t xml:space="preserve"> </w:t>
      </w:r>
      <w:r w:rsidR="009F6738">
        <w:rPr>
          <w:i/>
          <w:sz w:val="20"/>
        </w:rPr>
        <w:t>–</w:t>
      </w:r>
      <w:r>
        <w:rPr>
          <w:i/>
          <w:sz w:val="20"/>
        </w:rPr>
        <w:t xml:space="preserve"> </w:t>
      </w:r>
      <w:r w:rsidR="009F6738">
        <w:rPr>
          <w:i/>
          <w:sz w:val="20"/>
        </w:rPr>
        <w:t xml:space="preserve">mit dem passenden Zubehör </w:t>
      </w:r>
      <w:r w:rsidR="00B00681">
        <w:rPr>
          <w:i/>
          <w:sz w:val="20"/>
        </w:rPr>
        <w:t xml:space="preserve">arbeitet sich die </w:t>
      </w:r>
      <w:r w:rsidR="009F6738">
        <w:rPr>
          <w:i/>
          <w:sz w:val="20"/>
        </w:rPr>
        <w:t xml:space="preserve">Kompakt-Säbelsäge BUS18CBL </w:t>
      </w:r>
      <w:r w:rsidR="00B00681">
        <w:rPr>
          <w:i/>
          <w:sz w:val="20"/>
        </w:rPr>
        <w:t>kraftvoll durch alle gängigen Materialien.</w:t>
      </w:r>
    </w:p>
    <w:sectPr w:rsidR="00B00681">
      <w:pgSz w:w="11907" w:h="16840"/>
      <w:pgMar w:top="1418" w:right="3005" w:bottom="170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40C92"/>
    <w:multiLevelType w:val="hybridMultilevel"/>
    <w:tmpl w:val="E3EC50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1376A"/>
    <w:multiLevelType w:val="multilevel"/>
    <w:tmpl w:val="3ECA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9B"/>
    <w:rsid w:val="00001220"/>
    <w:rsid w:val="00003D69"/>
    <w:rsid w:val="00043437"/>
    <w:rsid w:val="00050192"/>
    <w:rsid w:val="00056923"/>
    <w:rsid w:val="00090DFF"/>
    <w:rsid w:val="000D2453"/>
    <w:rsid w:val="000D254D"/>
    <w:rsid w:val="000D72A0"/>
    <w:rsid w:val="00153C1F"/>
    <w:rsid w:val="001569AE"/>
    <w:rsid w:val="00162B9F"/>
    <w:rsid w:val="00170ED1"/>
    <w:rsid w:val="0019603E"/>
    <w:rsid w:val="001B69DB"/>
    <w:rsid w:val="001C0BFB"/>
    <w:rsid w:val="001D2EF0"/>
    <w:rsid w:val="001D31AE"/>
    <w:rsid w:val="00205B4C"/>
    <w:rsid w:val="0020667A"/>
    <w:rsid w:val="00206953"/>
    <w:rsid w:val="002249FB"/>
    <w:rsid w:val="002610B7"/>
    <w:rsid w:val="002763AD"/>
    <w:rsid w:val="00277DF7"/>
    <w:rsid w:val="0028181D"/>
    <w:rsid w:val="002B53F3"/>
    <w:rsid w:val="002C0EB1"/>
    <w:rsid w:val="002C118A"/>
    <w:rsid w:val="002C1392"/>
    <w:rsid w:val="002F4F77"/>
    <w:rsid w:val="00314464"/>
    <w:rsid w:val="00327818"/>
    <w:rsid w:val="00334A20"/>
    <w:rsid w:val="00337928"/>
    <w:rsid w:val="0036675F"/>
    <w:rsid w:val="0037311F"/>
    <w:rsid w:val="00393A8B"/>
    <w:rsid w:val="003D4000"/>
    <w:rsid w:val="00406224"/>
    <w:rsid w:val="00411135"/>
    <w:rsid w:val="004155EE"/>
    <w:rsid w:val="00422234"/>
    <w:rsid w:val="00423F15"/>
    <w:rsid w:val="0043593A"/>
    <w:rsid w:val="00440178"/>
    <w:rsid w:val="00470B65"/>
    <w:rsid w:val="00470B8A"/>
    <w:rsid w:val="00484309"/>
    <w:rsid w:val="0048754F"/>
    <w:rsid w:val="00487E9A"/>
    <w:rsid w:val="004A3F08"/>
    <w:rsid w:val="004C52D6"/>
    <w:rsid w:val="004D21A6"/>
    <w:rsid w:val="005113A9"/>
    <w:rsid w:val="005651B2"/>
    <w:rsid w:val="00565ADB"/>
    <w:rsid w:val="00577AD5"/>
    <w:rsid w:val="00583347"/>
    <w:rsid w:val="005A23D7"/>
    <w:rsid w:val="005B27E3"/>
    <w:rsid w:val="005F2183"/>
    <w:rsid w:val="00600E14"/>
    <w:rsid w:val="00602A91"/>
    <w:rsid w:val="00603DBF"/>
    <w:rsid w:val="00605DA2"/>
    <w:rsid w:val="006068D9"/>
    <w:rsid w:val="00656AA4"/>
    <w:rsid w:val="00662142"/>
    <w:rsid w:val="0069035D"/>
    <w:rsid w:val="006A4710"/>
    <w:rsid w:val="006A6A0D"/>
    <w:rsid w:val="006B18FD"/>
    <w:rsid w:val="006C2964"/>
    <w:rsid w:val="006D653A"/>
    <w:rsid w:val="006F580F"/>
    <w:rsid w:val="00702A37"/>
    <w:rsid w:val="0072357A"/>
    <w:rsid w:val="00750D13"/>
    <w:rsid w:val="00761543"/>
    <w:rsid w:val="00792CBB"/>
    <w:rsid w:val="00793095"/>
    <w:rsid w:val="007A008D"/>
    <w:rsid w:val="007E32BC"/>
    <w:rsid w:val="007F4C64"/>
    <w:rsid w:val="00825A9B"/>
    <w:rsid w:val="00865446"/>
    <w:rsid w:val="009140CB"/>
    <w:rsid w:val="00915650"/>
    <w:rsid w:val="00926B39"/>
    <w:rsid w:val="0094635C"/>
    <w:rsid w:val="00982DAC"/>
    <w:rsid w:val="009835F3"/>
    <w:rsid w:val="0098475F"/>
    <w:rsid w:val="009A1880"/>
    <w:rsid w:val="009C35FD"/>
    <w:rsid w:val="009F4143"/>
    <w:rsid w:val="009F6738"/>
    <w:rsid w:val="00A04BAF"/>
    <w:rsid w:val="00A312AF"/>
    <w:rsid w:val="00A56B37"/>
    <w:rsid w:val="00A71221"/>
    <w:rsid w:val="00A96835"/>
    <w:rsid w:val="00AA3D02"/>
    <w:rsid w:val="00AA7E9F"/>
    <w:rsid w:val="00AB2BDA"/>
    <w:rsid w:val="00AF54FD"/>
    <w:rsid w:val="00B00681"/>
    <w:rsid w:val="00B027E7"/>
    <w:rsid w:val="00B070E5"/>
    <w:rsid w:val="00B37F14"/>
    <w:rsid w:val="00B67A95"/>
    <w:rsid w:val="00B854FA"/>
    <w:rsid w:val="00B90C05"/>
    <w:rsid w:val="00B96D95"/>
    <w:rsid w:val="00BB2B4E"/>
    <w:rsid w:val="00C07778"/>
    <w:rsid w:val="00C11B7E"/>
    <w:rsid w:val="00C3351E"/>
    <w:rsid w:val="00C41B04"/>
    <w:rsid w:val="00C47B91"/>
    <w:rsid w:val="00C73E34"/>
    <w:rsid w:val="00C949ED"/>
    <w:rsid w:val="00C9789D"/>
    <w:rsid w:val="00CB4919"/>
    <w:rsid w:val="00CD1537"/>
    <w:rsid w:val="00D0357F"/>
    <w:rsid w:val="00D11441"/>
    <w:rsid w:val="00D26A0B"/>
    <w:rsid w:val="00D35ABC"/>
    <w:rsid w:val="00D42B11"/>
    <w:rsid w:val="00D50382"/>
    <w:rsid w:val="00D57EC7"/>
    <w:rsid w:val="00D83348"/>
    <w:rsid w:val="00D95DE1"/>
    <w:rsid w:val="00DA38BB"/>
    <w:rsid w:val="00DE054D"/>
    <w:rsid w:val="00E5336C"/>
    <w:rsid w:val="00E917A2"/>
    <w:rsid w:val="00F313CF"/>
    <w:rsid w:val="00F35540"/>
    <w:rsid w:val="00F54CF3"/>
    <w:rsid w:val="00F64015"/>
    <w:rsid w:val="00F803B9"/>
    <w:rsid w:val="00FA7922"/>
    <w:rsid w:val="00FC3DF1"/>
    <w:rsid w:val="00FD4FD1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5DAF689"/>
  <w15:chartTrackingRefBased/>
  <w15:docId w15:val="{CC806623-6880-4362-86B5-EC509B89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600E14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156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3278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781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781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781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2781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C11B7E"/>
    <w:pPr>
      <w:spacing w:before="100" w:beforeAutospacing="1" w:after="100" w:afterAutospacing="1"/>
    </w:pPr>
    <w:rPr>
      <w:szCs w:val="24"/>
    </w:rPr>
  </w:style>
  <w:style w:type="paragraph" w:customStyle="1" w:styleId="hidden">
    <w:name w:val="hidden"/>
    <w:basedOn w:val="Standard"/>
    <w:rsid w:val="006A471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-Admin\AppData\Roaming\Microsoft\Vorlagen\PtA%20A+M%20Langtex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A+M Langtext.dot</Template>
  <TotalTime>0</TotalTime>
  <Pages>3</Pages>
  <Words>388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Kay-Admin</dc:creator>
  <cp:keywords/>
  <dc:description/>
  <cp:lastModifiedBy>Kay Müller</cp:lastModifiedBy>
  <cp:revision>4</cp:revision>
  <cp:lastPrinted>2010-01-29T08:54:00Z</cp:lastPrinted>
  <dcterms:created xsi:type="dcterms:W3CDTF">2020-07-09T06:12:00Z</dcterms:created>
  <dcterms:modified xsi:type="dcterms:W3CDTF">2020-07-17T07:26:00Z</dcterms:modified>
</cp:coreProperties>
</file>