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EAC0D"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7DC5D151" wp14:editId="28FC18F2">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5D3F4"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79B121E3" w14:textId="77777777" w:rsidR="00E77525" w:rsidRDefault="00E77525" w:rsidP="00DD5154">
                            <w:pPr>
                              <w:overflowPunct w:val="0"/>
                              <w:autoSpaceDE w:val="0"/>
                              <w:autoSpaceDN w:val="0"/>
                              <w:adjustRightInd w:val="0"/>
                              <w:rPr>
                                <w:rFonts w:ascii="Arial" w:hAnsi="Arial"/>
                                <w:b/>
                                <w:sz w:val="18"/>
                              </w:rPr>
                            </w:pPr>
                          </w:p>
                          <w:p w14:paraId="1B6DF109"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63C4AB94"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0AF72748" w14:textId="77777777" w:rsidR="00DD5154" w:rsidRDefault="00E77525" w:rsidP="00DD5154">
                            <w:pPr>
                              <w:overflowPunct w:val="0"/>
                              <w:autoSpaceDE w:val="0"/>
                              <w:autoSpaceDN w:val="0"/>
                              <w:adjustRightInd w:val="0"/>
                              <w:rPr>
                                <w:rFonts w:ascii="Arial" w:hAnsi="Arial"/>
                                <w:b/>
                                <w:sz w:val="18"/>
                              </w:rPr>
                            </w:pPr>
                            <w:r w:rsidRPr="00E77525">
                              <w:rPr>
                                <w:rFonts w:ascii="Arial" w:hAnsi="Arial"/>
                                <w:b/>
                                <w:sz w:val="18"/>
                              </w:rPr>
                              <w:t>Eduard Wille GmbH &amp; Co. KG</w:t>
                            </w:r>
                            <w:r>
                              <w:rPr>
                                <w:rFonts w:ascii="Arial" w:hAnsi="Arial"/>
                                <w:b/>
                                <w:sz w:val="18"/>
                              </w:rPr>
                              <w:tab/>
                            </w:r>
                            <w:r w:rsidR="00DD5154">
                              <w:rPr>
                                <w:rFonts w:ascii="Arial" w:hAnsi="Arial"/>
                                <w:b/>
                                <w:sz w:val="18"/>
                              </w:rPr>
                              <w:tab/>
                            </w:r>
                            <w:r>
                              <w:rPr>
                                <w:rFonts w:ascii="Arial" w:hAnsi="Arial"/>
                                <w:b/>
                                <w:sz w:val="18"/>
                              </w:rPr>
                              <w:t>Kay-Uwe Müller</w:t>
                            </w:r>
                          </w:p>
                          <w:p w14:paraId="46AAB8D1"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E810497"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5699E674"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692AC28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2876E0A9"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5D151"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6A55D3F4"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79B121E3" w14:textId="77777777" w:rsidR="00E77525" w:rsidRDefault="00E77525" w:rsidP="00DD5154">
                      <w:pPr>
                        <w:overflowPunct w:val="0"/>
                        <w:autoSpaceDE w:val="0"/>
                        <w:autoSpaceDN w:val="0"/>
                        <w:adjustRightInd w:val="0"/>
                        <w:rPr>
                          <w:rFonts w:ascii="Arial" w:hAnsi="Arial"/>
                          <w:b/>
                          <w:sz w:val="18"/>
                        </w:rPr>
                      </w:pPr>
                    </w:p>
                    <w:p w14:paraId="1B6DF109"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63C4AB94"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0AF72748" w14:textId="77777777" w:rsidR="00DD5154" w:rsidRDefault="00E77525" w:rsidP="00DD5154">
                      <w:pPr>
                        <w:overflowPunct w:val="0"/>
                        <w:autoSpaceDE w:val="0"/>
                        <w:autoSpaceDN w:val="0"/>
                        <w:adjustRightInd w:val="0"/>
                        <w:rPr>
                          <w:rFonts w:ascii="Arial" w:hAnsi="Arial"/>
                          <w:b/>
                          <w:sz w:val="18"/>
                        </w:rPr>
                      </w:pPr>
                      <w:r w:rsidRPr="00E77525">
                        <w:rPr>
                          <w:rFonts w:ascii="Arial" w:hAnsi="Arial"/>
                          <w:b/>
                          <w:sz w:val="18"/>
                        </w:rPr>
                        <w:t>Eduard Wille GmbH &amp; Co. KG</w:t>
                      </w:r>
                      <w:r>
                        <w:rPr>
                          <w:rFonts w:ascii="Arial" w:hAnsi="Arial"/>
                          <w:b/>
                          <w:sz w:val="18"/>
                        </w:rPr>
                        <w:tab/>
                      </w:r>
                      <w:r w:rsidR="00DD5154">
                        <w:rPr>
                          <w:rFonts w:ascii="Arial" w:hAnsi="Arial"/>
                          <w:b/>
                          <w:sz w:val="18"/>
                        </w:rPr>
                        <w:tab/>
                      </w:r>
                      <w:r>
                        <w:rPr>
                          <w:rFonts w:ascii="Arial" w:hAnsi="Arial"/>
                          <w:b/>
                          <w:sz w:val="18"/>
                        </w:rPr>
                        <w:t>Kay-Uwe Müller</w:t>
                      </w:r>
                    </w:p>
                    <w:p w14:paraId="46AAB8D1"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E810497"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5699E674"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692AC28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2876E0A9" w14:textId="77777777" w:rsidR="00AA3D02" w:rsidRPr="00D50382" w:rsidRDefault="00AA3D02">
                      <w:pPr>
                        <w:rPr>
                          <w:lang w:val="fr-FR"/>
                        </w:rPr>
                      </w:pPr>
                    </w:p>
                  </w:txbxContent>
                </v:textbox>
              </v:shape>
            </w:pict>
          </mc:Fallback>
        </mc:AlternateContent>
      </w:r>
    </w:p>
    <w:p w14:paraId="7C6B2E2F" w14:textId="77777777" w:rsidR="0069035D" w:rsidRPr="00C83475" w:rsidRDefault="0069035D" w:rsidP="002763AD"/>
    <w:p w14:paraId="36D7BB82" w14:textId="77777777" w:rsidR="0069035D" w:rsidRPr="00C83475" w:rsidRDefault="0069035D" w:rsidP="002763AD"/>
    <w:p w14:paraId="0D4147F7" w14:textId="77777777" w:rsidR="0069035D" w:rsidRPr="00C83475" w:rsidRDefault="0069035D" w:rsidP="002763AD"/>
    <w:p w14:paraId="1C728B20" w14:textId="77777777" w:rsidR="0069035D" w:rsidRPr="00C83475" w:rsidRDefault="0069035D" w:rsidP="002763AD"/>
    <w:p w14:paraId="71500D89" w14:textId="77777777" w:rsidR="0069035D" w:rsidRPr="00C83475" w:rsidRDefault="0069035D" w:rsidP="002763AD"/>
    <w:p w14:paraId="304B76C4" w14:textId="71F6F6E3" w:rsidR="00855A80" w:rsidRPr="00B419F5" w:rsidRDefault="00855A80" w:rsidP="00B419F5">
      <w:pPr>
        <w:spacing w:line="360" w:lineRule="auto"/>
        <w:rPr>
          <w:sz w:val="22"/>
          <w:szCs w:val="22"/>
        </w:rPr>
      </w:pPr>
    </w:p>
    <w:p w14:paraId="5A180BE0" w14:textId="2B40AE88" w:rsidR="00F015A2" w:rsidRDefault="00F015A2" w:rsidP="00B419F5">
      <w:pPr>
        <w:spacing w:line="360" w:lineRule="auto"/>
        <w:rPr>
          <w:sz w:val="22"/>
          <w:szCs w:val="22"/>
        </w:rPr>
      </w:pPr>
    </w:p>
    <w:p w14:paraId="0FAE2E54" w14:textId="172F5061" w:rsidR="00EF701F" w:rsidRDefault="00013CB3" w:rsidP="00EF701F">
      <w:pPr>
        <w:pStyle w:val="ox-6281a3de67-msonormal"/>
        <w:shd w:val="clear" w:color="auto" w:fill="FFFFFF"/>
        <w:spacing w:before="0" w:beforeAutospacing="0" w:after="0" w:afterAutospacing="0" w:line="360" w:lineRule="auto"/>
        <w:rPr>
          <w:b/>
          <w:bCs/>
          <w:color w:val="000000"/>
          <w:sz w:val="32"/>
          <w:szCs w:val="32"/>
        </w:rPr>
      </w:pPr>
      <w:r>
        <w:rPr>
          <w:b/>
          <w:bCs/>
          <w:color w:val="000000"/>
          <w:sz w:val="32"/>
          <w:szCs w:val="32"/>
        </w:rPr>
        <w:t>Hochform auf engstem Raum</w:t>
      </w:r>
    </w:p>
    <w:p w14:paraId="2834156C" w14:textId="356A29A1" w:rsidR="00EF701F" w:rsidRPr="00E86413" w:rsidRDefault="00013CB3" w:rsidP="00EF701F">
      <w:pPr>
        <w:pStyle w:val="ox-6281a3de67-msonormal"/>
        <w:shd w:val="clear" w:color="auto" w:fill="FFFFFF"/>
        <w:spacing w:before="0" w:beforeAutospacing="0" w:after="0" w:afterAutospacing="0" w:line="360" w:lineRule="auto"/>
        <w:rPr>
          <w:i/>
          <w:color w:val="000000"/>
          <w:sz w:val="22"/>
          <w:szCs w:val="22"/>
        </w:rPr>
      </w:pPr>
      <w:r w:rsidRPr="00E86413">
        <w:rPr>
          <w:i/>
          <w:color w:val="000000"/>
          <w:sz w:val="22"/>
          <w:szCs w:val="22"/>
        </w:rPr>
        <w:t xml:space="preserve">Stahlwille: Mini-Feinzahnknarren mit </w:t>
      </w:r>
      <w:r w:rsidR="001A419B" w:rsidRPr="00E86413">
        <w:rPr>
          <w:i/>
          <w:color w:val="000000"/>
          <w:sz w:val="22"/>
          <w:szCs w:val="22"/>
        </w:rPr>
        <w:t xml:space="preserve">schmalem </w:t>
      </w:r>
      <w:r w:rsidRPr="00E86413">
        <w:rPr>
          <w:i/>
          <w:color w:val="000000"/>
          <w:sz w:val="22"/>
          <w:szCs w:val="22"/>
        </w:rPr>
        <w:t>Stahlgriff funktionieren auch dort, wo für andere kein Platz ist</w:t>
      </w:r>
    </w:p>
    <w:p w14:paraId="71269FF5" w14:textId="77777777" w:rsidR="00EF701F" w:rsidRPr="00E86413" w:rsidRDefault="00EF701F" w:rsidP="00EF701F">
      <w:pPr>
        <w:spacing w:line="360" w:lineRule="auto"/>
        <w:rPr>
          <w:sz w:val="22"/>
          <w:szCs w:val="22"/>
        </w:rPr>
      </w:pPr>
    </w:p>
    <w:p w14:paraId="0B6C8D2A" w14:textId="2D86EF67" w:rsidR="00911CCE" w:rsidRPr="00E86413" w:rsidRDefault="001A419B" w:rsidP="001A419B">
      <w:pPr>
        <w:spacing w:line="360" w:lineRule="auto"/>
        <w:rPr>
          <w:sz w:val="22"/>
          <w:szCs w:val="22"/>
        </w:rPr>
      </w:pPr>
      <w:r w:rsidRPr="00E86413">
        <w:rPr>
          <w:sz w:val="22"/>
          <w:szCs w:val="22"/>
        </w:rPr>
        <w:t xml:space="preserve">Mini-Feinzahnknarren mit </w:t>
      </w:r>
      <w:r w:rsidR="00723DD2" w:rsidRPr="00E86413">
        <w:rPr>
          <w:sz w:val="22"/>
          <w:szCs w:val="22"/>
        </w:rPr>
        <w:t xml:space="preserve">einem nur neun Zentimeter langen </w:t>
      </w:r>
      <w:r w:rsidRPr="00E86413">
        <w:rPr>
          <w:sz w:val="22"/>
          <w:szCs w:val="22"/>
        </w:rPr>
        <w:t xml:space="preserve">Stahlgriff ergänzen die Familie 80-zahniger Feinzahnknarren bei Stahlwille. Reduziert auf minimalen Platzbedarf ermöglichen sie Schraubarbeiten auch </w:t>
      </w:r>
      <w:r w:rsidR="007D165A" w:rsidRPr="00E86413">
        <w:rPr>
          <w:sz w:val="22"/>
          <w:szCs w:val="22"/>
        </w:rPr>
        <w:t xml:space="preserve">dort, wo ein </w:t>
      </w:r>
      <w:r w:rsidR="002F5CE7">
        <w:rPr>
          <w:sz w:val="22"/>
          <w:szCs w:val="22"/>
        </w:rPr>
        <w:t>stärkerer und längerer</w:t>
      </w:r>
      <w:r w:rsidR="007D165A" w:rsidRPr="00E86413">
        <w:rPr>
          <w:sz w:val="22"/>
          <w:szCs w:val="22"/>
        </w:rPr>
        <w:t xml:space="preserve"> Handgriff keinen ausreichenden Spielraum mehr hätte</w:t>
      </w:r>
      <w:r w:rsidRPr="00E86413">
        <w:rPr>
          <w:sz w:val="22"/>
          <w:szCs w:val="22"/>
        </w:rPr>
        <w:t xml:space="preserve">. </w:t>
      </w:r>
      <w:r w:rsidR="007D165A" w:rsidRPr="00E86413">
        <w:rPr>
          <w:sz w:val="22"/>
          <w:szCs w:val="22"/>
        </w:rPr>
        <w:t xml:space="preserve">Der ergonomisch </w:t>
      </w:r>
      <w:r w:rsidR="00C633FA" w:rsidRPr="00E86413">
        <w:rPr>
          <w:sz w:val="22"/>
          <w:szCs w:val="22"/>
        </w:rPr>
        <w:t>gewölbte</w:t>
      </w:r>
      <w:r w:rsidR="007D165A" w:rsidRPr="00E86413">
        <w:rPr>
          <w:sz w:val="22"/>
          <w:szCs w:val="22"/>
        </w:rPr>
        <w:t xml:space="preserve">, besonders schlanke </w:t>
      </w:r>
      <w:r w:rsidR="002F5CE7">
        <w:rPr>
          <w:sz w:val="22"/>
          <w:szCs w:val="22"/>
        </w:rPr>
        <w:t>Schaft</w:t>
      </w:r>
      <w:r w:rsidR="007D165A" w:rsidRPr="00E86413">
        <w:rPr>
          <w:sz w:val="22"/>
          <w:szCs w:val="22"/>
        </w:rPr>
        <w:t xml:space="preserve"> liegt sicher in der Hand und </w:t>
      </w:r>
      <w:r w:rsidR="00723DD2" w:rsidRPr="00E86413">
        <w:rPr>
          <w:sz w:val="22"/>
          <w:szCs w:val="22"/>
        </w:rPr>
        <w:t>erlaubt</w:t>
      </w:r>
      <w:r w:rsidR="007D165A" w:rsidRPr="00E86413">
        <w:rPr>
          <w:sz w:val="22"/>
          <w:szCs w:val="22"/>
        </w:rPr>
        <w:t xml:space="preserve"> ermüdungsfreies Arbeiten.</w:t>
      </w:r>
    </w:p>
    <w:p w14:paraId="134A8B22" w14:textId="77777777" w:rsidR="00911CCE" w:rsidRPr="00E86413" w:rsidRDefault="00911CCE" w:rsidP="001A419B">
      <w:pPr>
        <w:spacing w:line="360" w:lineRule="auto"/>
        <w:rPr>
          <w:sz w:val="22"/>
          <w:szCs w:val="22"/>
        </w:rPr>
      </w:pPr>
    </w:p>
    <w:p w14:paraId="6630A016" w14:textId="46E9BF4F" w:rsidR="007D165A" w:rsidRPr="00E86413" w:rsidRDefault="007D165A" w:rsidP="001A419B">
      <w:pPr>
        <w:spacing w:line="360" w:lineRule="auto"/>
        <w:rPr>
          <w:sz w:val="22"/>
          <w:szCs w:val="22"/>
        </w:rPr>
      </w:pPr>
      <w:r w:rsidRPr="00E86413">
        <w:rPr>
          <w:sz w:val="22"/>
          <w:szCs w:val="22"/>
        </w:rPr>
        <w:t xml:space="preserve">Der </w:t>
      </w:r>
      <w:r w:rsidR="00CE1EA9" w:rsidRPr="00E86413">
        <w:rPr>
          <w:sz w:val="22"/>
          <w:szCs w:val="22"/>
        </w:rPr>
        <w:t>geringe</w:t>
      </w:r>
      <w:r w:rsidRPr="00E86413">
        <w:rPr>
          <w:sz w:val="22"/>
          <w:szCs w:val="22"/>
        </w:rPr>
        <w:t xml:space="preserve"> Platzbedarf spielt </w:t>
      </w:r>
      <w:r w:rsidR="00C633FA" w:rsidRPr="00E86413">
        <w:rPr>
          <w:sz w:val="22"/>
          <w:szCs w:val="22"/>
        </w:rPr>
        <w:t>immer dann</w:t>
      </w:r>
      <w:r w:rsidRPr="00E86413">
        <w:rPr>
          <w:sz w:val="22"/>
          <w:szCs w:val="22"/>
        </w:rPr>
        <w:t xml:space="preserve"> eine </w:t>
      </w:r>
      <w:r w:rsidR="00264162" w:rsidRPr="00E86413">
        <w:rPr>
          <w:sz w:val="22"/>
          <w:szCs w:val="22"/>
        </w:rPr>
        <w:t>wichtige</w:t>
      </w:r>
      <w:r w:rsidRPr="00E86413">
        <w:rPr>
          <w:sz w:val="22"/>
          <w:szCs w:val="22"/>
        </w:rPr>
        <w:t xml:space="preserve"> Rolle</w:t>
      </w:r>
      <w:r w:rsidR="00C633FA" w:rsidRPr="00E86413">
        <w:rPr>
          <w:sz w:val="22"/>
          <w:szCs w:val="22"/>
        </w:rPr>
        <w:t>, wenn jeder Millimeter zählt</w:t>
      </w:r>
      <w:r w:rsidR="00264162" w:rsidRPr="00E86413">
        <w:rPr>
          <w:sz w:val="22"/>
          <w:szCs w:val="22"/>
        </w:rPr>
        <w:t xml:space="preserve">. Der Einsatz der handlichen Knarre kann darüber entscheiden, ob Verkleidungen </w:t>
      </w:r>
      <w:r w:rsidR="00CE1EA9" w:rsidRPr="00E86413">
        <w:rPr>
          <w:sz w:val="22"/>
          <w:szCs w:val="22"/>
        </w:rPr>
        <w:t>und</w:t>
      </w:r>
      <w:r w:rsidR="00264162" w:rsidRPr="00E86413">
        <w:rPr>
          <w:sz w:val="22"/>
          <w:szCs w:val="22"/>
        </w:rPr>
        <w:t xml:space="preserve"> Bauteile umständlich und zeitraubend demontiert werden müssen oder ob sich der Montagepunkt auch direkt erreichen lässt. Beispiele möglicher Anwendungen finden sich </w:t>
      </w:r>
      <w:r w:rsidRPr="00E86413">
        <w:rPr>
          <w:sz w:val="22"/>
          <w:szCs w:val="22"/>
        </w:rPr>
        <w:t xml:space="preserve">bei Wartungsarbeiten an Flugzeugen, </w:t>
      </w:r>
      <w:r w:rsidR="00264162" w:rsidRPr="00E86413">
        <w:rPr>
          <w:sz w:val="22"/>
          <w:szCs w:val="22"/>
        </w:rPr>
        <w:t xml:space="preserve">Autos und Motorrädern, </w:t>
      </w:r>
      <w:r w:rsidR="00F864D3" w:rsidRPr="00E86413">
        <w:rPr>
          <w:sz w:val="22"/>
          <w:szCs w:val="22"/>
        </w:rPr>
        <w:t xml:space="preserve">in vielen Produktionsprozessen oder auch </w:t>
      </w:r>
      <w:r w:rsidRPr="00E86413">
        <w:rPr>
          <w:sz w:val="22"/>
          <w:szCs w:val="22"/>
        </w:rPr>
        <w:t>bei Reparaturarbeiten im Heizungs- und Sanitärbereich.</w:t>
      </w:r>
    </w:p>
    <w:p w14:paraId="1B68881D" w14:textId="7071DE61" w:rsidR="00911CCE" w:rsidRPr="00E86413" w:rsidRDefault="00911CCE" w:rsidP="001A419B">
      <w:pPr>
        <w:spacing w:line="360" w:lineRule="auto"/>
        <w:rPr>
          <w:sz w:val="22"/>
          <w:szCs w:val="22"/>
        </w:rPr>
      </w:pPr>
    </w:p>
    <w:p w14:paraId="04355115" w14:textId="2CA8913B" w:rsidR="00911CCE" w:rsidRPr="00E86413" w:rsidRDefault="00911CCE" w:rsidP="00911CCE">
      <w:pPr>
        <w:spacing w:line="360" w:lineRule="auto"/>
        <w:rPr>
          <w:sz w:val="22"/>
          <w:szCs w:val="22"/>
        </w:rPr>
      </w:pPr>
      <w:r w:rsidRPr="00E86413">
        <w:rPr>
          <w:sz w:val="22"/>
          <w:szCs w:val="22"/>
        </w:rPr>
        <w:t>Wie die</w:t>
      </w:r>
      <w:r w:rsidR="00F864D3">
        <w:rPr>
          <w:sz w:val="22"/>
          <w:szCs w:val="22"/>
        </w:rPr>
        <w:t xml:space="preserve"> bisherigen</w:t>
      </w:r>
      <w:r w:rsidRPr="00E86413">
        <w:rPr>
          <w:sz w:val="22"/>
          <w:szCs w:val="22"/>
        </w:rPr>
        <w:t xml:space="preserve"> </w:t>
      </w:r>
      <w:r w:rsidR="00F864D3">
        <w:rPr>
          <w:sz w:val="22"/>
          <w:szCs w:val="22"/>
        </w:rPr>
        <w:t>Feinzahnknarren</w:t>
      </w:r>
      <w:r w:rsidRPr="00E86413">
        <w:rPr>
          <w:sz w:val="22"/>
          <w:szCs w:val="22"/>
        </w:rPr>
        <w:t xml:space="preserve"> mit </w:t>
      </w:r>
      <w:r w:rsidR="00CE1EA9" w:rsidRPr="00E86413">
        <w:rPr>
          <w:sz w:val="22"/>
          <w:szCs w:val="22"/>
        </w:rPr>
        <w:t>Zwei</w:t>
      </w:r>
      <w:r w:rsidRPr="00E86413">
        <w:rPr>
          <w:sz w:val="22"/>
          <w:szCs w:val="22"/>
        </w:rPr>
        <w:t xml:space="preserve">-Komponenten-Kunststoffgriff bieten die Knarren mit Stahlgriff einen Arbeitswinkel von 4,5 Grad. Dabei greifen stets acht Zähne gleichzeitig ineinander. Das </w:t>
      </w:r>
      <w:r w:rsidR="00CE1EA9" w:rsidRPr="00E86413">
        <w:rPr>
          <w:sz w:val="22"/>
          <w:szCs w:val="22"/>
        </w:rPr>
        <w:t xml:space="preserve">sorgt für große Laufruhe und </w:t>
      </w:r>
      <w:r w:rsidRPr="00E86413">
        <w:rPr>
          <w:sz w:val="22"/>
          <w:szCs w:val="22"/>
        </w:rPr>
        <w:t>ermöglicht trotz kompakter Abmaße eine äußerst hohe Kraftübertragung, ohne dabei die Mechanik zu schädigen.</w:t>
      </w:r>
      <w:r w:rsidR="00E86413" w:rsidRPr="00E86413">
        <w:rPr>
          <w:sz w:val="22"/>
          <w:szCs w:val="22"/>
        </w:rPr>
        <w:t xml:space="preserve"> </w:t>
      </w:r>
    </w:p>
    <w:p w14:paraId="7431D022" w14:textId="360AB13F" w:rsidR="00CE1EA9" w:rsidRPr="00E86413" w:rsidRDefault="00CE1EA9" w:rsidP="00911CCE">
      <w:pPr>
        <w:spacing w:line="360" w:lineRule="auto"/>
        <w:rPr>
          <w:sz w:val="22"/>
          <w:szCs w:val="22"/>
        </w:rPr>
      </w:pPr>
    </w:p>
    <w:p w14:paraId="489652F8" w14:textId="08CBDD9D" w:rsidR="00496D2E" w:rsidRPr="00E86413" w:rsidRDefault="00CE1EA9" w:rsidP="00911CCE">
      <w:pPr>
        <w:spacing w:line="360" w:lineRule="auto"/>
        <w:rPr>
          <w:sz w:val="22"/>
          <w:szCs w:val="22"/>
        </w:rPr>
      </w:pPr>
      <w:r w:rsidRPr="00E86413">
        <w:rPr>
          <w:sz w:val="22"/>
          <w:szCs w:val="22"/>
        </w:rPr>
        <w:t>Die Stahlwille Mini-Feinzahnknarren mit Stahlgriff gibt es in zwei Ausführungen. Die 418QR besitzt eine QuickRelease-Sicherheitsverriegelung, d</w:t>
      </w:r>
      <w:r w:rsidR="00496D2E" w:rsidRPr="00E86413">
        <w:rPr>
          <w:sz w:val="22"/>
          <w:szCs w:val="22"/>
        </w:rPr>
        <w:t xml:space="preserve">ie Ein- und Aufsteckwerkzeuge wirkungsvoll verriegelt. Unbeabsichtigtes Lösen während der Arbeit wird verhindert. Gleichzeitig erlaubt das System einen schnellen Werkzeugwechsel. Dank schraubenloser Ausführung ist ein </w:t>
      </w:r>
      <w:r w:rsidR="00496D2E" w:rsidRPr="00E86413">
        <w:rPr>
          <w:sz w:val="22"/>
          <w:szCs w:val="22"/>
        </w:rPr>
        <w:lastRenderedPageBreak/>
        <w:t>Einsatz auch in sicherheitsrelevanten und FOD (Foreign Object Damage)-sensiblen Bereichen möglich.</w:t>
      </w:r>
      <w:r w:rsidR="00C633FA" w:rsidRPr="00E86413">
        <w:rPr>
          <w:sz w:val="22"/>
          <w:szCs w:val="22"/>
        </w:rPr>
        <w:t xml:space="preserve"> </w:t>
      </w:r>
      <w:r w:rsidR="00496D2E" w:rsidRPr="00E86413">
        <w:rPr>
          <w:sz w:val="22"/>
          <w:szCs w:val="22"/>
        </w:rPr>
        <w:t xml:space="preserve">Die </w:t>
      </w:r>
      <w:r w:rsidR="00C633FA" w:rsidRPr="00E86413">
        <w:rPr>
          <w:sz w:val="22"/>
          <w:szCs w:val="22"/>
        </w:rPr>
        <w:t>sonst baugleiche Mini-Bitfeinzahnknarre 418B ist für den Einsatz mit Schrauber</w:t>
      </w:r>
      <w:r w:rsidR="00C66F10">
        <w:rPr>
          <w:sz w:val="22"/>
          <w:szCs w:val="22"/>
        </w:rPr>
        <w:t>-B</w:t>
      </w:r>
      <w:r w:rsidR="00C633FA" w:rsidRPr="00E86413">
        <w:rPr>
          <w:sz w:val="22"/>
          <w:szCs w:val="22"/>
        </w:rPr>
        <w:t>its gedacht.</w:t>
      </w:r>
    </w:p>
    <w:p w14:paraId="27D19484" w14:textId="2E3B5A41" w:rsidR="00C633FA" w:rsidRPr="00E86413" w:rsidRDefault="00C633FA" w:rsidP="00911CCE">
      <w:pPr>
        <w:spacing w:line="360" w:lineRule="auto"/>
        <w:rPr>
          <w:sz w:val="22"/>
          <w:szCs w:val="22"/>
        </w:rPr>
      </w:pPr>
    </w:p>
    <w:p w14:paraId="15927C4A" w14:textId="72D7E2F4" w:rsidR="00E86413" w:rsidRPr="00E86413" w:rsidRDefault="00E86413" w:rsidP="00EF701F">
      <w:pPr>
        <w:spacing w:line="360" w:lineRule="auto"/>
        <w:rPr>
          <w:sz w:val="22"/>
          <w:szCs w:val="22"/>
        </w:rPr>
      </w:pPr>
      <w:r w:rsidRPr="00E86413">
        <w:rPr>
          <w:sz w:val="22"/>
          <w:szCs w:val="22"/>
        </w:rPr>
        <w:t>Beide Mini-Feinzahnknarren werden mit der von Stahlwille bekannten Präzision gefertigt. Der gesenkgeschmiedete Chrom-Vanadium-Schaft ist hoch belastbar und sichert lange Standzeiten. Die feine Mechanik wird durch eine besonders widerstandsfähige Kunststoffplatte zuverlässig vor Staub, Schmutz und Feuchtigkeit geschützt.</w:t>
      </w:r>
    </w:p>
    <w:p w14:paraId="64A6B189" w14:textId="77777777" w:rsidR="00EF701F" w:rsidRDefault="00EF701F" w:rsidP="00EF701F">
      <w:pPr>
        <w:spacing w:line="360" w:lineRule="auto"/>
        <w:rPr>
          <w:sz w:val="22"/>
          <w:szCs w:val="22"/>
        </w:rPr>
      </w:pPr>
    </w:p>
    <w:p w14:paraId="43C9853C" w14:textId="518C8A76" w:rsidR="00454D92" w:rsidRDefault="00454D92" w:rsidP="00454D92">
      <w:pPr>
        <w:spacing w:line="360" w:lineRule="auto"/>
        <w:rPr>
          <w:sz w:val="22"/>
          <w:szCs w:val="22"/>
        </w:rPr>
      </w:pPr>
      <w:r w:rsidRPr="00454D92">
        <w:rPr>
          <w:sz w:val="22"/>
          <w:szCs w:val="22"/>
        </w:rPr>
        <w:t>Weitere Informationen</w:t>
      </w:r>
      <w:r w:rsidR="00170797">
        <w:rPr>
          <w:sz w:val="22"/>
          <w:szCs w:val="22"/>
        </w:rPr>
        <w:t xml:space="preserve">: </w:t>
      </w:r>
      <w:r w:rsidR="00AA7F38" w:rsidRPr="00AA7F38">
        <w:rPr>
          <w:sz w:val="22"/>
          <w:szCs w:val="22"/>
        </w:rPr>
        <w:t>www.stahlwille.de</w:t>
      </w:r>
    </w:p>
    <w:p w14:paraId="7D45FA7B" w14:textId="37B11159" w:rsidR="00AA7F38" w:rsidRDefault="00AA7F38" w:rsidP="00454D92">
      <w:pPr>
        <w:spacing w:line="360" w:lineRule="auto"/>
        <w:rPr>
          <w:sz w:val="22"/>
          <w:szCs w:val="22"/>
        </w:rPr>
      </w:pPr>
    </w:p>
    <w:tbl>
      <w:tblPr>
        <w:tblStyle w:val="Tabellenraster"/>
        <w:tblW w:w="0" w:type="auto"/>
        <w:tblLook w:val="04A0" w:firstRow="1" w:lastRow="0" w:firstColumn="1" w:lastColumn="0" w:noHBand="0" w:noVBand="1"/>
      </w:tblPr>
      <w:tblGrid>
        <w:gridCol w:w="2264"/>
        <w:gridCol w:w="2265"/>
        <w:gridCol w:w="2265"/>
      </w:tblGrid>
      <w:tr w:rsidR="00AA7F38" w14:paraId="6B886B75" w14:textId="77777777" w:rsidTr="00AA7F38">
        <w:tc>
          <w:tcPr>
            <w:tcW w:w="2264" w:type="dxa"/>
          </w:tcPr>
          <w:p w14:paraId="5818269E" w14:textId="77777777" w:rsidR="00AA7F38" w:rsidRDefault="00AA7F38" w:rsidP="00454D92">
            <w:pPr>
              <w:spacing w:line="360" w:lineRule="auto"/>
              <w:rPr>
                <w:sz w:val="22"/>
                <w:szCs w:val="22"/>
              </w:rPr>
            </w:pPr>
          </w:p>
        </w:tc>
        <w:tc>
          <w:tcPr>
            <w:tcW w:w="2265" w:type="dxa"/>
          </w:tcPr>
          <w:p w14:paraId="318E5FBB" w14:textId="5B382EDF" w:rsidR="00AA7F38" w:rsidRDefault="00AA7F38" w:rsidP="00AA7F38">
            <w:pPr>
              <w:spacing w:line="360" w:lineRule="auto"/>
              <w:jc w:val="right"/>
              <w:rPr>
                <w:sz w:val="22"/>
                <w:szCs w:val="22"/>
              </w:rPr>
            </w:pPr>
            <w:r>
              <w:rPr>
                <w:sz w:val="22"/>
                <w:szCs w:val="22"/>
              </w:rPr>
              <w:t>Mini-Feinzahnknarre 418QR</w:t>
            </w:r>
          </w:p>
        </w:tc>
        <w:tc>
          <w:tcPr>
            <w:tcW w:w="2265" w:type="dxa"/>
          </w:tcPr>
          <w:p w14:paraId="3DFB44BA" w14:textId="349995AD" w:rsidR="00AA7F38" w:rsidRDefault="00AA7F38" w:rsidP="00AA7F38">
            <w:pPr>
              <w:spacing w:line="360" w:lineRule="auto"/>
              <w:jc w:val="right"/>
              <w:rPr>
                <w:sz w:val="22"/>
                <w:szCs w:val="22"/>
              </w:rPr>
            </w:pPr>
            <w:r>
              <w:rPr>
                <w:sz w:val="22"/>
                <w:szCs w:val="22"/>
              </w:rPr>
              <w:t>Mini-Bitfeinzahnknarre 418</w:t>
            </w:r>
            <w:r w:rsidR="002B7ACB">
              <w:rPr>
                <w:sz w:val="22"/>
                <w:szCs w:val="22"/>
              </w:rPr>
              <w:t>B</w:t>
            </w:r>
            <w:bookmarkStart w:id="0" w:name="_GoBack"/>
            <w:bookmarkEnd w:id="0"/>
          </w:p>
        </w:tc>
      </w:tr>
      <w:tr w:rsidR="00AA7F38" w14:paraId="5C07E0C5" w14:textId="77777777" w:rsidTr="00AA7F38">
        <w:tc>
          <w:tcPr>
            <w:tcW w:w="2264" w:type="dxa"/>
          </w:tcPr>
          <w:p w14:paraId="6B8F6A2D" w14:textId="140FF250" w:rsidR="00AA7F38" w:rsidRDefault="00AA7F38" w:rsidP="00454D92">
            <w:pPr>
              <w:spacing w:line="360" w:lineRule="auto"/>
              <w:rPr>
                <w:sz w:val="22"/>
                <w:szCs w:val="22"/>
              </w:rPr>
            </w:pPr>
            <w:r>
              <w:rPr>
                <w:sz w:val="22"/>
                <w:szCs w:val="22"/>
              </w:rPr>
              <w:t>Länge</w:t>
            </w:r>
          </w:p>
        </w:tc>
        <w:tc>
          <w:tcPr>
            <w:tcW w:w="2265" w:type="dxa"/>
          </w:tcPr>
          <w:p w14:paraId="77E93828" w14:textId="16AA18E0" w:rsidR="00AA7F38" w:rsidRDefault="00AA7F38" w:rsidP="00AA7F38">
            <w:pPr>
              <w:spacing w:line="360" w:lineRule="auto"/>
              <w:jc w:val="right"/>
              <w:rPr>
                <w:sz w:val="22"/>
                <w:szCs w:val="22"/>
              </w:rPr>
            </w:pPr>
            <w:r>
              <w:rPr>
                <w:sz w:val="22"/>
                <w:szCs w:val="22"/>
              </w:rPr>
              <w:t>90 mm</w:t>
            </w:r>
          </w:p>
        </w:tc>
        <w:tc>
          <w:tcPr>
            <w:tcW w:w="2265" w:type="dxa"/>
          </w:tcPr>
          <w:p w14:paraId="491C4174" w14:textId="2FE95360" w:rsidR="00AA7F38" w:rsidRDefault="00AA7F38" w:rsidP="00AA7F38">
            <w:pPr>
              <w:spacing w:line="360" w:lineRule="auto"/>
              <w:jc w:val="right"/>
              <w:rPr>
                <w:sz w:val="22"/>
                <w:szCs w:val="22"/>
              </w:rPr>
            </w:pPr>
            <w:r>
              <w:rPr>
                <w:sz w:val="22"/>
                <w:szCs w:val="22"/>
              </w:rPr>
              <w:t>90 mm</w:t>
            </w:r>
          </w:p>
        </w:tc>
      </w:tr>
      <w:tr w:rsidR="00AA7F38" w14:paraId="4140EEFE" w14:textId="77777777" w:rsidTr="00AA7F38">
        <w:tc>
          <w:tcPr>
            <w:tcW w:w="2264" w:type="dxa"/>
          </w:tcPr>
          <w:p w14:paraId="3546D968" w14:textId="08757B14" w:rsidR="00AA7F38" w:rsidRDefault="00AA7F38" w:rsidP="00454D92">
            <w:pPr>
              <w:spacing w:line="360" w:lineRule="auto"/>
              <w:rPr>
                <w:sz w:val="22"/>
                <w:szCs w:val="22"/>
              </w:rPr>
            </w:pPr>
            <w:r>
              <w:rPr>
                <w:sz w:val="22"/>
                <w:szCs w:val="22"/>
              </w:rPr>
              <w:t>Breite am Kopf</w:t>
            </w:r>
          </w:p>
        </w:tc>
        <w:tc>
          <w:tcPr>
            <w:tcW w:w="2265" w:type="dxa"/>
          </w:tcPr>
          <w:p w14:paraId="7A0F3D93" w14:textId="438675A5" w:rsidR="00AA7F38" w:rsidRDefault="00AA7F38" w:rsidP="00AA7F38">
            <w:pPr>
              <w:spacing w:line="360" w:lineRule="auto"/>
              <w:jc w:val="right"/>
              <w:rPr>
                <w:sz w:val="22"/>
                <w:szCs w:val="22"/>
              </w:rPr>
            </w:pPr>
            <w:r>
              <w:rPr>
                <w:sz w:val="22"/>
                <w:szCs w:val="22"/>
              </w:rPr>
              <w:t>22,5 mm</w:t>
            </w:r>
          </w:p>
        </w:tc>
        <w:tc>
          <w:tcPr>
            <w:tcW w:w="2265" w:type="dxa"/>
          </w:tcPr>
          <w:p w14:paraId="35BA2597" w14:textId="154D20DD" w:rsidR="00AA7F38" w:rsidRDefault="00AA7F38" w:rsidP="00AA7F38">
            <w:pPr>
              <w:spacing w:line="360" w:lineRule="auto"/>
              <w:jc w:val="right"/>
              <w:rPr>
                <w:sz w:val="22"/>
                <w:szCs w:val="22"/>
              </w:rPr>
            </w:pPr>
            <w:r>
              <w:rPr>
                <w:sz w:val="22"/>
                <w:szCs w:val="22"/>
              </w:rPr>
              <w:t>22,5 mm</w:t>
            </w:r>
          </w:p>
        </w:tc>
      </w:tr>
      <w:tr w:rsidR="00AA7F38" w14:paraId="28113D20" w14:textId="77777777" w:rsidTr="00AA7F38">
        <w:tc>
          <w:tcPr>
            <w:tcW w:w="2264" w:type="dxa"/>
          </w:tcPr>
          <w:p w14:paraId="731D57A5" w14:textId="7D81E366" w:rsidR="00AA7F38" w:rsidRDefault="00AA7F38" w:rsidP="00AA7F38">
            <w:pPr>
              <w:spacing w:line="360" w:lineRule="auto"/>
              <w:rPr>
                <w:sz w:val="22"/>
                <w:szCs w:val="22"/>
              </w:rPr>
            </w:pPr>
            <w:r>
              <w:rPr>
                <w:sz w:val="22"/>
                <w:szCs w:val="22"/>
              </w:rPr>
              <w:t>Schaft-Durchmesser</w:t>
            </w:r>
          </w:p>
        </w:tc>
        <w:tc>
          <w:tcPr>
            <w:tcW w:w="2265" w:type="dxa"/>
          </w:tcPr>
          <w:p w14:paraId="47B838D2" w14:textId="7F3B7C27" w:rsidR="00AA7F38" w:rsidRDefault="00AA7F38" w:rsidP="00AA7F38">
            <w:pPr>
              <w:spacing w:line="360" w:lineRule="auto"/>
              <w:jc w:val="right"/>
              <w:rPr>
                <w:sz w:val="22"/>
                <w:szCs w:val="22"/>
              </w:rPr>
            </w:pPr>
            <w:r>
              <w:rPr>
                <w:sz w:val="22"/>
                <w:szCs w:val="22"/>
              </w:rPr>
              <w:t>12,5 mm</w:t>
            </w:r>
          </w:p>
        </w:tc>
        <w:tc>
          <w:tcPr>
            <w:tcW w:w="2265" w:type="dxa"/>
          </w:tcPr>
          <w:p w14:paraId="0168AF14" w14:textId="14ADB9B5" w:rsidR="00AA7F38" w:rsidRDefault="00AA7F38" w:rsidP="00AA7F38">
            <w:pPr>
              <w:spacing w:line="360" w:lineRule="auto"/>
              <w:jc w:val="right"/>
              <w:rPr>
                <w:sz w:val="22"/>
                <w:szCs w:val="22"/>
              </w:rPr>
            </w:pPr>
            <w:r>
              <w:rPr>
                <w:sz w:val="22"/>
                <w:szCs w:val="22"/>
              </w:rPr>
              <w:t>11,0 mm</w:t>
            </w:r>
          </w:p>
        </w:tc>
      </w:tr>
      <w:tr w:rsidR="00AA7F38" w14:paraId="5533FFA9" w14:textId="77777777" w:rsidTr="00AA7F38">
        <w:tc>
          <w:tcPr>
            <w:tcW w:w="2264" w:type="dxa"/>
          </w:tcPr>
          <w:p w14:paraId="3862CA92" w14:textId="252F3E58" w:rsidR="00AA7F38" w:rsidRDefault="00AA7F38" w:rsidP="00AA7F38">
            <w:pPr>
              <w:spacing w:line="360" w:lineRule="auto"/>
              <w:rPr>
                <w:sz w:val="22"/>
                <w:szCs w:val="22"/>
              </w:rPr>
            </w:pPr>
            <w:r>
              <w:rPr>
                <w:sz w:val="22"/>
                <w:szCs w:val="22"/>
              </w:rPr>
              <w:t>Gewicht</w:t>
            </w:r>
          </w:p>
        </w:tc>
        <w:tc>
          <w:tcPr>
            <w:tcW w:w="2265" w:type="dxa"/>
          </w:tcPr>
          <w:p w14:paraId="41020F21" w14:textId="779B4B71" w:rsidR="00AA7F38" w:rsidRDefault="00AA7F38" w:rsidP="00AA7F38">
            <w:pPr>
              <w:spacing w:line="360" w:lineRule="auto"/>
              <w:jc w:val="right"/>
              <w:rPr>
                <w:sz w:val="22"/>
                <w:szCs w:val="22"/>
              </w:rPr>
            </w:pPr>
            <w:r>
              <w:rPr>
                <w:sz w:val="22"/>
                <w:szCs w:val="22"/>
              </w:rPr>
              <w:t>74 g</w:t>
            </w:r>
          </w:p>
        </w:tc>
        <w:tc>
          <w:tcPr>
            <w:tcW w:w="2265" w:type="dxa"/>
          </w:tcPr>
          <w:p w14:paraId="070B3D1C" w14:textId="14A46EDE" w:rsidR="00AA7F38" w:rsidRDefault="00AA7F38" w:rsidP="00AA7F38">
            <w:pPr>
              <w:spacing w:line="360" w:lineRule="auto"/>
              <w:jc w:val="right"/>
              <w:rPr>
                <w:sz w:val="22"/>
                <w:szCs w:val="22"/>
              </w:rPr>
            </w:pPr>
            <w:r>
              <w:rPr>
                <w:sz w:val="22"/>
                <w:szCs w:val="22"/>
              </w:rPr>
              <w:t>70 g</w:t>
            </w:r>
          </w:p>
        </w:tc>
      </w:tr>
      <w:tr w:rsidR="00AA7F38" w14:paraId="63FD4FE1" w14:textId="77777777" w:rsidTr="00AA7F38">
        <w:tc>
          <w:tcPr>
            <w:tcW w:w="2264" w:type="dxa"/>
          </w:tcPr>
          <w:p w14:paraId="28C104F7" w14:textId="0028F6ED" w:rsidR="00AA7F38" w:rsidRDefault="00AA7F38" w:rsidP="00AA7F38">
            <w:pPr>
              <w:spacing w:line="360" w:lineRule="auto"/>
              <w:rPr>
                <w:sz w:val="22"/>
                <w:szCs w:val="22"/>
              </w:rPr>
            </w:pPr>
            <w:r>
              <w:rPr>
                <w:sz w:val="22"/>
                <w:szCs w:val="22"/>
              </w:rPr>
              <w:t>UVP</w:t>
            </w:r>
          </w:p>
        </w:tc>
        <w:tc>
          <w:tcPr>
            <w:tcW w:w="2265" w:type="dxa"/>
          </w:tcPr>
          <w:p w14:paraId="0FE8535F" w14:textId="62E10723" w:rsidR="00AA7F38" w:rsidRDefault="00AA7F38" w:rsidP="00AA7F38">
            <w:pPr>
              <w:spacing w:line="360" w:lineRule="auto"/>
              <w:jc w:val="right"/>
              <w:rPr>
                <w:sz w:val="22"/>
                <w:szCs w:val="22"/>
              </w:rPr>
            </w:pPr>
            <w:r>
              <w:rPr>
                <w:sz w:val="22"/>
                <w:szCs w:val="22"/>
              </w:rPr>
              <w:t>44,90 EUR</w:t>
            </w:r>
          </w:p>
        </w:tc>
        <w:tc>
          <w:tcPr>
            <w:tcW w:w="2265" w:type="dxa"/>
          </w:tcPr>
          <w:p w14:paraId="5ED31C9B" w14:textId="60BC4FF7" w:rsidR="00AA7F38" w:rsidRDefault="00AA7F38" w:rsidP="00AA7F38">
            <w:pPr>
              <w:spacing w:line="360" w:lineRule="auto"/>
              <w:jc w:val="right"/>
              <w:rPr>
                <w:sz w:val="22"/>
                <w:szCs w:val="22"/>
              </w:rPr>
            </w:pPr>
            <w:r>
              <w:rPr>
                <w:sz w:val="22"/>
                <w:szCs w:val="22"/>
              </w:rPr>
              <w:t>49,90 EUR</w:t>
            </w:r>
          </w:p>
        </w:tc>
      </w:tr>
    </w:tbl>
    <w:p w14:paraId="1EF34858" w14:textId="77777777" w:rsidR="00AA7F38" w:rsidRPr="00454D92" w:rsidRDefault="00AA7F38" w:rsidP="00454D92">
      <w:pPr>
        <w:spacing w:line="360" w:lineRule="auto"/>
        <w:rPr>
          <w:sz w:val="22"/>
          <w:szCs w:val="22"/>
        </w:rPr>
      </w:pPr>
    </w:p>
    <w:p w14:paraId="4A477AAF" w14:textId="77777777" w:rsidR="00C57A68" w:rsidRDefault="00C57A68" w:rsidP="00B419F5">
      <w:pPr>
        <w:spacing w:line="360" w:lineRule="auto"/>
        <w:rPr>
          <w:sz w:val="22"/>
          <w:szCs w:val="22"/>
        </w:rPr>
      </w:pPr>
    </w:p>
    <w:p w14:paraId="12499BD9" w14:textId="4DA94E14" w:rsidR="00E11A8C" w:rsidRDefault="004E3FFF" w:rsidP="00B419F5">
      <w:pPr>
        <w:spacing w:line="360" w:lineRule="auto"/>
        <w:rPr>
          <w:sz w:val="22"/>
          <w:szCs w:val="22"/>
        </w:rPr>
      </w:pPr>
      <w:r>
        <w:rPr>
          <w:sz w:val="22"/>
          <w:szCs w:val="22"/>
        </w:rPr>
        <w:t>Foto</w:t>
      </w:r>
      <w:r w:rsidR="00EF701F">
        <w:rPr>
          <w:sz w:val="22"/>
          <w:szCs w:val="22"/>
        </w:rPr>
        <w:t>s</w:t>
      </w:r>
      <w:r w:rsidR="00E11A8C">
        <w:rPr>
          <w:sz w:val="22"/>
          <w:szCs w:val="22"/>
        </w:rPr>
        <w:t>: Stahlwille</w:t>
      </w:r>
    </w:p>
    <w:p w14:paraId="732540C9" w14:textId="773351F5" w:rsidR="00C47DF8" w:rsidRDefault="00C47DF8" w:rsidP="00B419F5">
      <w:pPr>
        <w:spacing w:line="360" w:lineRule="auto"/>
        <w:rPr>
          <w:sz w:val="22"/>
          <w:szCs w:val="22"/>
        </w:rPr>
      </w:pPr>
    </w:p>
    <w:p w14:paraId="06DC166C" w14:textId="6D0B4EE3" w:rsidR="00C47DF8" w:rsidRDefault="00C66F10" w:rsidP="00B419F5">
      <w:pPr>
        <w:spacing w:line="360" w:lineRule="auto"/>
        <w:rPr>
          <w:sz w:val="22"/>
          <w:szCs w:val="22"/>
        </w:rPr>
      </w:pPr>
      <w:r w:rsidRPr="00C66F10">
        <w:rPr>
          <w:noProof/>
          <w:sz w:val="22"/>
          <w:szCs w:val="22"/>
        </w:rPr>
        <w:drawing>
          <wp:inline distT="0" distB="0" distL="0" distR="0" wp14:anchorId="0356A712" wp14:editId="57EA13AC">
            <wp:extent cx="2880000" cy="191520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000" cy="1915200"/>
                    </a:xfrm>
                    <a:prstGeom prst="rect">
                      <a:avLst/>
                    </a:prstGeom>
                    <a:noFill/>
                    <a:ln>
                      <a:noFill/>
                    </a:ln>
                  </pic:spPr>
                </pic:pic>
              </a:graphicData>
            </a:graphic>
          </wp:inline>
        </w:drawing>
      </w:r>
    </w:p>
    <w:p w14:paraId="65DBE15C" w14:textId="4E69E31E" w:rsidR="00C66F10" w:rsidRDefault="00C66F10" w:rsidP="00B419F5">
      <w:pPr>
        <w:spacing w:line="360" w:lineRule="auto"/>
        <w:rPr>
          <w:i/>
          <w:iCs/>
          <w:sz w:val="20"/>
        </w:rPr>
      </w:pPr>
      <w:r w:rsidRPr="00C66F10">
        <w:rPr>
          <w:i/>
          <w:iCs/>
          <w:sz w:val="20"/>
        </w:rPr>
        <w:t>Mini-Feinzahnknarren mit einem nur neun Zentimeter langen Stahlgriff ermöglichen Schraubarbeiten bei minimalem Platzbedarf.</w:t>
      </w:r>
    </w:p>
    <w:p w14:paraId="4F3ACF96" w14:textId="1E3A9798" w:rsidR="00C66F10" w:rsidRDefault="00C66F10" w:rsidP="00B419F5">
      <w:pPr>
        <w:spacing w:line="360" w:lineRule="auto"/>
        <w:rPr>
          <w:i/>
          <w:iCs/>
          <w:sz w:val="20"/>
        </w:rPr>
      </w:pPr>
    </w:p>
    <w:p w14:paraId="48D65D7D" w14:textId="3C708F7C" w:rsidR="00C66F10" w:rsidRDefault="00C66F10" w:rsidP="00B419F5">
      <w:pPr>
        <w:spacing w:line="360" w:lineRule="auto"/>
        <w:rPr>
          <w:i/>
          <w:iCs/>
          <w:sz w:val="20"/>
        </w:rPr>
      </w:pPr>
      <w:r w:rsidRPr="00C66F10">
        <w:rPr>
          <w:i/>
          <w:iCs/>
          <w:noProof/>
          <w:sz w:val="20"/>
        </w:rPr>
        <w:lastRenderedPageBreak/>
        <w:drawing>
          <wp:inline distT="0" distB="0" distL="0" distR="0" wp14:anchorId="06068D2B" wp14:editId="3177B1BB">
            <wp:extent cx="2880000" cy="191520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1915200"/>
                    </a:xfrm>
                    <a:prstGeom prst="rect">
                      <a:avLst/>
                    </a:prstGeom>
                    <a:noFill/>
                    <a:ln>
                      <a:noFill/>
                    </a:ln>
                  </pic:spPr>
                </pic:pic>
              </a:graphicData>
            </a:graphic>
          </wp:inline>
        </w:drawing>
      </w:r>
    </w:p>
    <w:p w14:paraId="453D5513" w14:textId="27A76B3B" w:rsidR="00C66F10" w:rsidRDefault="00C66F10" w:rsidP="00B419F5">
      <w:pPr>
        <w:spacing w:line="360" w:lineRule="auto"/>
        <w:rPr>
          <w:i/>
          <w:iCs/>
          <w:sz w:val="20"/>
        </w:rPr>
      </w:pPr>
      <w:r>
        <w:rPr>
          <w:i/>
          <w:iCs/>
          <w:sz w:val="20"/>
        </w:rPr>
        <w:t xml:space="preserve">Die 80-zahnigen Knarren </w:t>
      </w:r>
      <w:r w:rsidRPr="00C66F10">
        <w:rPr>
          <w:i/>
          <w:iCs/>
          <w:sz w:val="20"/>
        </w:rPr>
        <w:t>mit extra-schlankem Stahlgriff bieten einen Arbeitswinkel von nur 4,5 Grad – ideal für Arbeiten in engen Zwischenräumen.</w:t>
      </w:r>
    </w:p>
    <w:p w14:paraId="5CC97167" w14:textId="239AFBB9" w:rsidR="00C66F10" w:rsidRDefault="00C66F10" w:rsidP="00B419F5">
      <w:pPr>
        <w:spacing w:line="360" w:lineRule="auto"/>
        <w:rPr>
          <w:i/>
          <w:iCs/>
          <w:sz w:val="20"/>
        </w:rPr>
      </w:pPr>
    </w:p>
    <w:p w14:paraId="0BB7AE7E" w14:textId="7E7BD387" w:rsidR="00C66F10" w:rsidRDefault="00C66F10" w:rsidP="00B419F5">
      <w:pPr>
        <w:spacing w:line="360" w:lineRule="auto"/>
        <w:rPr>
          <w:i/>
          <w:iCs/>
          <w:sz w:val="20"/>
        </w:rPr>
      </w:pPr>
      <w:r w:rsidRPr="00C66F10">
        <w:rPr>
          <w:i/>
          <w:iCs/>
          <w:noProof/>
          <w:sz w:val="20"/>
        </w:rPr>
        <w:drawing>
          <wp:inline distT="0" distB="0" distL="0" distR="0" wp14:anchorId="4373A0EA" wp14:editId="27B5FA6C">
            <wp:extent cx="2880000" cy="191520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1915200"/>
                    </a:xfrm>
                    <a:prstGeom prst="rect">
                      <a:avLst/>
                    </a:prstGeom>
                    <a:noFill/>
                    <a:ln>
                      <a:noFill/>
                    </a:ln>
                  </pic:spPr>
                </pic:pic>
              </a:graphicData>
            </a:graphic>
          </wp:inline>
        </w:drawing>
      </w:r>
    </w:p>
    <w:p w14:paraId="088216E3" w14:textId="47E6B5A9" w:rsidR="00C66F10" w:rsidRDefault="00C66F10" w:rsidP="00B419F5">
      <w:pPr>
        <w:spacing w:line="360" w:lineRule="auto"/>
        <w:rPr>
          <w:i/>
          <w:iCs/>
          <w:sz w:val="20"/>
        </w:rPr>
      </w:pPr>
      <w:r w:rsidRPr="00C66F10">
        <w:rPr>
          <w:i/>
          <w:iCs/>
          <w:sz w:val="20"/>
        </w:rPr>
        <w:t xml:space="preserve">Die Stahlwille Mini-Feinzahnknarren mit Stahlgriff </w:t>
      </w:r>
      <w:r w:rsidR="00A94387">
        <w:rPr>
          <w:i/>
          <w:iCs/>
          <w:sz w:val="20"/>
        </w:rPr>
        <w:t>werden</w:t>
      </w:r>
      <w:r w:rsidRPr="00C66F10">
        <w:rPr>
          <w:i/>
          <w:iCs/>
          <w:sz w:val="20"/>
        </w:rPr>
        <w:t xml:space="preserve"> auch in einer Version für den Einsatz mit Schrauber-Bits angeboten.</w:t>
      </w:r>
    </w:p>
    <w:p w14:paraId="0ED3A1D4" w14:textId="77777777" w:rsidR="00C66F10" w:rsidRPr="00C66F10" w:rsidRDefault="00C66F10" w:rsidP="00B419F5">
      <w:pPr>
        <w:spacing w:line="360" w:lineRule="auto"/>
        <w:rPr>
          <w:i/>
          <w:iCs/>
          <w:sz w:val="20"/>
        </w:rPr>
      </w:pPr>
    </w:p>
    <w:p w14:paraId="508FC175" w14:textId="77777777" w:rsidR="004E3FFF" w:rsidRPr="004E3FFF" w:rsidRDefault="004E3FFF" w:rsidP="004E3FFF">
      <w:pPr>
        <w:spacing w:line="360" w:lineRule="auto"/>
        <w:rPr>
          <w:sz w:val="20"/>
        </w:rPr>
      </w:pPr>
    </w:p>
    <w:p w14:paraId="35FD7E4B" w14:textId="77777777" w:rsidR="004E3FFF" w:rsidRPr="004E3FFF" w:rsidRDefault="004E3FFF" w:rsidP="004E3FFF">
      <w:pPr>
        <w:spacing w:line="360" w:lineRule="auto"/>
        <w:rPr>
          <w:sz w:val="20"/>
        </w:rPr>
      </w:pPr>
      <w:r w:rsidRPr="004E3FFF">
        <w:rPr>
          <w:sz w:val="20"/>
        </w:rPr>
        <w:t>Über STAHLWILLE</w:t>
      </w:r>
    </w:p>
    <w:p w14:paraId="58E2E673" w14:textId="77777777" w:rsidR="004E3FFF" w:rsidRPr="004E3FFF" w:rsidRDefault="004E3FFF" w:rsidP="004E3FFF">
      <w:pPr>
        <w:spacing w:line="360" w:lineRule="auto"/>
        <w:rPr>
          <w:sz w:val="20"/>
        </w:rPr>
      </w:pPr>
      <w:r w:rsidRPr="004E3FFF">
        <w:rPr>
          <w:sz w:val="20"/>
        </w:rPr>
        <w:t>Seit mehr als 150 Jahren steht der Name STAHLWILLE für innovatives Werkzeug in bester Qualität »Made in Germany«. Mit intelligenter Drehmomenttechnik und Werkzeugsystemen, hochwertigen Schraubwerkzeugen sowie individuellen Lösungen für die Werkzeugaufbewahrung in modernem Design setzt STAHLWILLE immer wieder Maßstäbe.</w:t>
      </w:r>
    </w:p>
    <w:p w14:paraId="06756EE8" w14:textId="7B28837A" w:rsidR="003B3AD6" w:rsidRDefault="004E3FFF" w:rsidP="00C57A68">
      <w:pPr>
        <w:spacing w:line="360" w:lineRule="auto"/>
        <w:rPr>
          <w:b/>
          <w:bCs/>
          <w:sz w:val="22"/>
          <w:szCs w:val="22"/>
        </w:rPr>
      </w:pPr>
      <w:r w:rsidRPr="004E3FFF">
        <w:rPr>
          <w:sz w:val="20"/>
        </w:rPr>
        <w:t>Das Unternehmen vereint die Tradition deutscher Schmiedekunst mit modernsten Fertigungsverfahren und digitaler Technologie. Vom klassischen Handwerkzeug über automatisierte Kalibrieranlagen bis hin zu vernetzungsfähigen Werkzeuglösungen der nächsten Generation gilt STAHLWILLE als einer der weltweit führenden Hersteller in der Werkzeugbranche.</w:t>
      </w:r>
    </w:p>
    <w:p w14:paraId="5F756663" w14:textId="77777777" w:rsidR="003B3AD6" w:rsidRPr="00C57A68" w:rsidRDefault="003B3AD6" w:rsidP="00C57A68">
      <w:pPr>
        <w:spacing w:line="360" w:lineRule="auto"/>
        <w:rPr>
          <w:b/>
          <w:bCs/>
          <w:sz w:val="22"/>
          <w:szCs w:val="22"/>
        </w:rPr>
      </w:pPr>
    </w:p>
    <w:p w14:paraId="44D01516" w14:textId="06CE6EF1" w:rsidR="009D4CE9" w:rsidRPr="00C57A68" w:rsidRDefault="00C57A68" w:rsidP="00F86E50">
      <w:pPr>
        <w:spacing w:line="360" w:lineRule="auto"/>
        <w:rPr>
          <w:b/>
          <w:bCs/>
          <w:sz w:val="22"/>
          <w:szCs w:val="22"/>
        </w:rPr>
      </w:pPr>
      <w:r w:rsidRPr="00AA7F38">
        <w:rPr>
          <w:b/>
          <w:bCs/>
          <w:sz w:val="18"/>
          <w:szCs w:val="18"/>
        </w:rPr>
        <w:t>Bei einer redaktionellen Verwendung freuen wir uns sehr über einen Beleg (Print, Link oder PDF) an die Adresse unseres Pressebüros.</w:t>
      </w:r>
      <w:r w:rsidR="00AA7F38">
        <w:rPr>
          <w:b/>
          <w:bCs/>
          <w:sz w:val="18"/>
          <w:szCs w:val="18"/>
        </w:rPr>
        <w:t xml:space="preserve"> </w:t>
      </w:r>
      <w:r w:rsidRPr="00AA7F38">
        <w:rPr>
          <w:b/>
          <w:bCs/>
          <w:sz w:val="18"/>
          <w:szCs w:val="18"/>
        </w:rPr>
        <w:t>Vielen Dank!</w:t>
      </w:r>
    </w:p>
    <w:sectPr w:rsidR="009D4CE9" w:rsidRPr="00C57A68"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nOT-Book">
    <w:altName w:val="Arial"/>
    <w:panose1 w:val="00000000000000000000"/>
    <w:charset w:val="00"/>
    <w:family w:val="swiss"/>
    <w:notTrueType/>
    <w:pitch w:val="variable"/>
    <w:sig w:usb0="800000AF" w:usb1="40002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4E45"/>
    <w:multiLevelType w:val="hybridMultilevel"/>
    <w:tmpl w:val="E63AD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F5"/>
    <w:rsid w:val="00002E8C"/>
    <w:rsid w:val="00013CB3"/>
    <w:rsid w:val="000272BB"/>
    <w:rsid w:val="00030E91"/>
    <w:rsid w:val="00032EBF"/>
    <w:rsid w:val="000344F4"/>
    <w:rsid w:val="00047E67"/>
    <w:rsid w:val="000735E9"/>
    <w:rsid w:val="000802B4"/>
    <w:rsid w:val="00082E5E"/>
    <w:rsid w:val="00093913"/>
    <w:rsid w:val="000A4D65"/>
    <w:rsid w:val="000B09AA"/>
    <w:rsid w:val="000B6C02"/>
    <w:rsid w:val="000C391D"/>
    <w:rsid w:val="000D2453"/>
    <w:rsid w:val="000D254D"/>
    <w:rsid w:val="000D710D"/>
    <w:rsid w:val="000E7C1E"/>
    <w:rsid w:val="000F5CCF"/>
    <w:rsid w:val="00102FEE"/>
    <w:rsid w:val="00105ED1"/>
    <w:rsid w:val="00110A2D"/>
    <w:rsid w:val="001138D2"/>
    <w:rsid w:val="00132EA4"/>
    <w:rsid w:val="00135E12"/>
    <w:rsid w:val="001615BC"/>
    <w:rsid w:val="00162B9F"/>
    <w:rsid w:val="00170797"/>
    <w:rsid w:val="00170ED1"/>
    <w:rsid w:val="00176E6F"/>
    <w:rsid w:val="00181CA7"/>
    <w:rsid w:val="00193812"/>
    <w:rsid w:val="001A419B"/>
    <w:rsid w:val="001B69DB"/>
    <w:rsid w:val="001E2D43"/>
    <w:rsid w:val="00206ED9"/>
    <w:rsid w:val="00244C7A"/>
    <w:rsid w:val="002478BB"/>
    <w:rsid w:val="00247E10"/>
    <w:rsid w:val="00264162"/>
    <w:rsid w:val="00264807"/>
    <w:rsid w:val="002763AD"/>
    <w:rsid w:val="0028715E"/>
    <w:rsid w:val="00297760"/>
    <w:rsid w:val="002A2B0D"/>
    <w:rsid w:val="002B49C6"/>
    <w:rsid w:val="002B7ACB"/>
    <w:rsid w:val="002C0028"/>
    <w:rsid w:val="002D7321"/>
    <w:rsid w:val="002E2847"/>
    <w:rsid w:val="002F5CE7"/>
    <w:rsid w:val="00314740"/>
    <w:rsid w:val="00320C93"/>
    <w:rsid w:val="003322A7"/>
    <w:rsid w:val="0034413F"/>
    <w:rsid w:val="003453C1"/>
    <w:rsid w:val="00357213"/>
    <w:rsid w:val="0037219B"/>
    <w:rsid w:val="003753A0"/>
    <w:rsid w:val="003A3444"/>
    <w:rsid w:val="003B3AD6"/>
    <w:rsid w:val="003C277D"/>
    <w:rsid w:val="003C6B7B"/>
    <w:rsid w:val="003F6199"/>
    <w:rsid w:val="004155EE"/>
    <w:rsid w:val="00421765"/>
    <w:rsid w:val="00423F15"/>
    <w:rsid w:val="00431439"/>
    <w:rsid w:val="00454D92"/>
    <w:rsid w:val="004550DD"/>
    <w:rsid w:val="00470B8A"/>
    <w:rsid w:val="00471EB2"/>
    <w:rsid w:val="0047387D"/>
    <w:rsid w:val="0048330A"/>
    <w:rsid w:val="00487732"/>
    <w:rsid w:val="00487E9A"/>
    <w:rsid w:val="00496D2E"/>
    <w:rsid w:val="004A4E40"/>
    <w:rsid w:val="004B2895"/>
    <w:rsid w:val="004B428E"/>
    <w:rsid w:val="004B4E12"/>
    <w:rsid w:val="004B795C"/>
    <w:rsid w:val="004D2C63"/>
    <w:rsid w:val="004E3FFF"/>
    <w:rsid w:val="00512606"/>
    <w:rsid w:val="00527E83"/>
    <w:rsid w:val="00563D20"/>
    <w:rsid w:val="00565ADB"/>
    <w:rsid w:val="00577AD5"/>
    <w:rsid w:val="005934A1"/>
    <w:rsid w:val="005A7AAD"/>
    <w:rsid w:val="005B1538"/>
    <w:rsid w:val="005B4082"/>
    <w:rsid w:val="005C192C"/>
    <w:rsid w:val="005E1E24"/>
    <w:rsid w:val="005E3CA2"/>
    <w:rsid w:val="005E5D6F"/>
    <w:rsid w:val="005F3A15"/>
    <w:rsid w:val="00601982"/>
    <w:rsid w:val="0061509B"/>
    <w:rsid w:val="00623320"/>
    <w:rsid w:val="006261A7"/>
    <w:rsid w:val="006739FE"/>
    <w:rsid w:val="0069035D"/>
    <w:rsid w:val="0069658B"/>
    <w:rsid w:val="006B058F"/>
    <w:rsid w:val="006B7F59"/>
    <w:rsid w:val="006D2CCC"/>
    <w:rsid w:val="006D3480"/>
    <w:rsid w:val="006D653A"/>
    <w:rsid w:val="006E4510"/>
    <w:rsid w:val="006F3EB7"/>
    <w:rsid w:val="007068F3"/>
    <w:rsid w:val="007112E3"/>
    <w:rsid w:val="00723DD2"/>
    <w:rsid w:val="00731F22"/>
    <w:rsid w:val="00736B49"/>
    <w:rsid w:val="0074657A"/>
    <w:rsid w:val="00763D88"/>
    <w:rsid w:val="00765D43"/>
    <w:rsid w:val="00767449"/>
    <w:rsid w:val="00787588"/>
    <w:rsid w:val="00792AA5"/>
    <w:rsid w:val="00792CBB"/>
    <w:rsid w:val="007A1FDE"/>
    <w:rsid w:val="007A27C6"/>
    <w:rsid w:val="007B1B1B"/>
    <w:rsid w:val="007B64CD"/>
    <w:rsid w:val="007D165A"/>
    <w:rsid w:val="007F4E8B"/>
    <w:rsid w:val="008054E2"/>
    <w:rsid w:val="00814BA2"/>
    <w:rsid w:val="00825A9B"/>
    <w:rsid w:val="00855A80"/>
    <w:rsid w:val="00880939"/>
    <w:rsid w:val="00884EED"/>
    <w:rsid w:val="008A0C35"/>
    <w:rsid w:val="008C49EA"/>
    <w:rsid w:val="00902D86"/>
    <w:rsid w:val="00911621"/>
    <w:rsid w:val="00911CCE"/>
    <w:rsid w:val="009120F8"/>
    <w:rsid w:val="00922241"/>
    <w:rsid w:val="00925FE2"/>
    <w:rsid w:val="0094635C"/>
    <w:rsid w:val="00950437"/>
    <w:rsid w:val="00960E4B"/>
    <w:rsid w:val="00961A1D"/>
    <w:rsid w:val="009835F3"/>
    <w:rsid w:val="009877E4"/>
    <w:rsid w:val="00993094"/>
    <w:rsid w:val="009979DB"/>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94387"/>
    <w:rsid w:val="00A9680F"/>
    <w:rsid w:val="00AA2D81"/>
    <w:rsid w:val="00AA3D02"/>
    <w:rsid w:val="00AA4762"/>
    <w:rsid w:val="00AA7E9F"/>
    <w:rsid w:val="00AA7F38"/>
    <w:rsid w:val="00AB64F7"/>
    <w:rsid w:val="00AB7632"/>
    <w:rsid w:val="00AF0130"/>
    <w:rsid w:val="00B05DE7"/>
    <w:rsid w:val="00B11526"/>
    <w:rsid w:val="00B216FE"/>
    <w:rsid w:val="00B22758"/>
    <w:rsid w:val="00B23AE2"/>
    <w:rsid w:val="00B26505"/>
    <w:rsid w:val="00B331E5"/>
    <w:rsid w:val="00B353C5"/>
    <w:rsid w:val="00B41094"/>
    <w:rsid w:val="00B419F5"/>
    <w:rsid w:val="00B50080"/>
    <w:rsid w:val="00B607EF"/>
    <w:rsid w:val="00B60994"/>
    <w:rsid w:val="00B61FC4"/>
    <w:rsid w:val="00B7246C"/>
    <w:rsid w:val="00B74356"/>
    <w:rsid w:val="00B749A6"/>
    <w:rsid w:val="00B77BA7"/>
    <w:rsid w:val="00B81815"/>
    <w:rsid w:val="00B854FA"/>
    <w:rsid w:val="00B91EC1"/>
    <w:rsid w:val="00B96D95"/>
    <w:rsid w:val="00BB1536"/>
    <w:rsid w:val="00BF5B84"/>
    <w:rsid w:val="00C07778"/>
    <w:rsid w:val="00C32C4D"/>
    <w:rsid w:val="00C43A95"/>
    <w:rsid w:val="00C47DF8"/>
    <w:rsid w:val="00C57A68"/>
    <w:rsid w:val="00C633FA"/>
    <w:rsid w:val="00C66F10"/>
    <w:rsid w:val="00C712C8"/>
    <w:rsid w:val="00C73E34"/>
    <w:rsid w:val="00C83475"/>
    <w:rsid w:val="00C87AEE"/>
    <w:rsid w:val="00CB33FF"/>
    <w:rsid w:val="00CD263B"/>
    <w:rsid w:val="00CE1EA9"/>
    <w:rsid w:val="00CF0F99"/>
    <w:rsid w:val="00D0357F"/>
    <w:rsid w:val="00D11441"/>
    <w:rsid w:val="00D26A0B"/>
    <w:rsid w:val="00D4597F"/>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1A8C"/>
    <w:rsid w:val="00E17A64"/>
    <w:rsid w:val="00E21B9B"/>
    <w:rsid w:val="00E43F61"/>
    <w:rsid w:val="00E64303"/>
    <w:rsid w:val="00E64779"/>
    <w:rsid w:val="00E67725"/>
    <w:rsid w:val="00E72CAC"/>
    <w:rsid w:val="00E73848"/>
    <w:rsid w:val="00E756AD"/>
    <w:rsid w:val="00E77525"/>
    <w:rsid w:val="00E846D5"/>
    <w:rsid w:val="00E86413"/>
    <w:rsid w:val="00EA01D3"/>
    <w:rsid w:val="00EA155B"/>
    <w:rsid w:val="00EA70D0"/>
    <w:rsid w:val="00EB7F59"/>
    <w:rsid w:val="00ED2DCC"/>
    <w:rsid w:val="00ED6A38"/>
    <w:rsid w:val="00EF2D7B"/>
    <w:rsid w:val="00EF701F"/>
    <w:rsid w:val="00F015A2"/>
    <w:rsid w:val="00F25488"/>
    <w:rsid w:val="00F26398"/>
    <w:rsid w:val="00F350D0"/>
    <w:rsid w:val="00F35540"/>
    <w:rsid w:val="00F379EB"/>
    <w:rsid w:val="00F4386F"/>
    <w:rsid w:val="00F438CD"/>
    <w:rsid w:val="00F53164"/>
    <w:rsid w:val="00F53632"/>
    <w:rsid w:val="00F57527"/>
    <w:rsid w:val="00F60E25"/>
    <w:rsid w:val="00F63873"/>
    <w:rsid w:val="00F7616C"/>
    <w:rsid w:val="00F76180"/>
    <w:rsid w:val="00F80A0D"/>
    <w:rsid w:val="00F81F51"/>
    <w:rsid w:val="00F82BD3"/>
    <w:rsid w:val="00F864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E4683"/>
  <w15:chartTrackingRefBased/>
  <w15:docId w15:val="{60CA9957-8D47-4438-AC22-0C183464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Textkrper">
    <w:name w:val="Body Text"/>
    <w:basedOn w:val="Standard"/>
    <w:link w:val="TextkrperZchn"/>
    <w:uiPriority w:val="1"/>
    <w:qFormat/>
    <w:rsid w:val="00B419F5"/>
    <w:pPr>
      <w:widowControl w:val="0"/>
      <w:spacing w:before="80" w:line="100" w:lineRule="atLeast"/>
      <w:ind w:left="152"/>
    </w:pPr>
    <w:rPr>
      <w:rFonts w:ascii="ClanOT-Book" w:eastAsia="ClanOT-Book" w:hAnsi="ClanOT-Book"/>
      <w:color w:val="000000"/>
      <w:sz w:val="16"/>
      <w:szCs w:val="16"/>
      <w:lang w:val="en-US" w:eastAsia="en-US"/>
    </w:rPr>
  </w:style>
  <w:style w:type="character" w:customStyle="1" w:styleId="TextkrperZchn">
    <w:name w:val="Textkörper Zchn"/>
    <w:basedOn w:val="Absatz-Standardschriftart"/>
    <w:link w:val="Textkrper"/>
    <w:uiPriority w:val="1"/>
    <w:rsid w:val="00B419F5"/>
    <w:rPr>
      <w:rFonts w:ascii="ClanOT-Book" w:eastAsia="ClanOT-Book" w:hAnsi="ClanOT-Book"/>
      <w:color w:val="000000"/>
      <w:sz w:val="16"/>
      <w:szCs w:val="16"/>
      <w:lang w:val="en-US" w:eastAsia="en-US"/>
    </w:rPr>
  </w:style>
  <w:style w:type="paragraph" w:styleId="Listenabsatz">
    <w:name w:val="List Paragraph"/>
    <w:basedOn w:val="Standard"/>
    <w:uiPriority w:val="34"/>
    <w:qFormat/>
    <w:rsid w:val="00736B49"/>
    <w:pPr>
      <w:ind w:left="720"/>
      <w:contextualSpacing/>
    </w:pPr>
  </w:style>
  <w:style w:type="paragraph" w:customStyle="1" w:styleId="ox-6281a3de67-msonormal">
    <w:name w:val="ox-6281a3de67-msonormal"/>
    <w:basedOn w:val="Standard"/>
    <w:rsid w:val="00EF701F"/>
    <w:pPr>
      <w:spacing w:before="100" w:beforeAutospacing="1" w:after="100" w:afterAutospacing="1"/>
    </w:pPr>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19445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3</Pages>
  <Words>514</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6</cp:revision>
  <cp:lastPrinted>2019-09-21T10:38:00Z</cp:lastPrinted>
  <dcterms:created xsi:type="dcterms:W3CDTF">2019-10-14T10:13:00Z</dcterms:created>
  <dcterms:modified xsi:type="dcterms:W3CDTF">2019-11-04T16:35:00Z</dcterms:modified>
</cp:coreProperties>
</file>